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openxmlformats.org/package/2006/relationships/digital-signature/origin" Target="_xmlsignatures/origin.sigs"/><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3510"/>
      </w:tblGrid>
      <w:tr w:rsidR="00E34A50" w:rsidRPr="00D57C9C" w14:paraId="1F28A747" w14:textId="77777777" w:rsidTr="00C32A12">
        <w:tc>
          <w:tcPr>
            <w:tcW w:w="5778" w:type="dxa"/>
          </w:tcPr>
          <w:p w14:paraId="332A0A48" w14:textId="4B99D6D5" w:rsidR="00893B20" w:rsidRPr="005C74B5" w:rsidRDefault="00893B20" w:rsidP="00DB3A93">
            <w:pPr>
              <w:jc w:val="both"/>
              <w:rPr>
                <w:rFonts w:ascii="Times New Roman" w:eastAsia="Times New Roman" w:hAnsi="Times New Roman" w:cs="Times New Roman"/>
                <w:b/>
                <w:bCs/>
                <w:sz w:val="20"/>
                <w:szCs w:val="20"/>
                <w:lang w:eastAsia="en-GB"/>
              </w:rPr>
            </w:pPr>
            <w:proofErr w:type="spellStart"/>
            <w:r w:rsidRPr="00893B20">
              <w:rPr>
                <w:rFonts w:ascii="Times New Roman" w:eastAsia="Times New Roman" w:hAnsi="Times New Roman" w:cs="Times New Roman"/>
                <w:b/>
                <w:bCs/>
                <w:lang w:eastAsia="en-GB"/>
              </w:rPr>
              <w:t>Công</w:t>
            </w:r>
            <w:proofErr w:type="spellEnd"/>
            <w:r w:rsidRPr="00893B20">
              <w:rPr>
                <w:rFonts w:ascii="Times New Roman" w:eastAsia="Times New Roman" w:hAnsi="Times New Roman" w:cs="Times New Roman"/>
                <w:b/>
                <w:bCs/>
                <w:lang w:eastAsia="en-GB"/>
              </w:rPr>
              <w:t xml:space="preserve"> ty </w:t>
            </w:r>
            <w:r w:rsidR="008A638A">
              <w:rPr>
                <w:rFonts w:ascii="Times New Roman" w:eastAsia="Times New Roman" w:hAnsi="Times New Roman" w:cs="Times New Roman"/>
                <w:b/>
                <w:bCs/>
                <w:lang w:eastAsia="en-GB"/>
              </w:rPr>
              <w:t>TNHH</w:t>
            </w:r>
            <w:r w:rsidRPr="00893B20">
              <w:rPr>
                <w:rFonts w:ascii="Times New Roman" w:eastAsia="Times New Roman" w:hAnsi="Times New Roman" w:cs="Times New Roman"/>
                <w:b/>
                <w:bCs/>
                <w:lang w:eastAsia="en-GB"/>
              </w:rPr>
              <w:t xml:space="preserve"> </w:t>
            </w:r>
            <w:proofErr w:type="spellStart"/>
            <w:r w:rsidRPr="00893B20">
              <w:rPr>
                <w:rFonts w:ascii="Times New Roman" w:eastAsia="Times New Roman" w:hAnsi="Times New Roman" w:cs="Times New Roman"/>
                <w:b/>
                <w:bCs/>
                <w:lang w:eastAsia="en-GB"/>
              </w:rPr>
              <w:t>Quản</w:t>
            </w:r>
            <w:proofErr w:type="spellEnd"/>
            <w:r w:rsidRPr="00893B20">
              <w:rPr>
                <w:rFonts w:ascii="Times New Roman" w:eastAsia="Times New Roman" w:hAnsi="Times New Roman" w:cs="Times New Roman"/>
                <w:b/>
                <w:bCs/>
                <w:lang w:eastAsia="en-GB"/>
              </w:rPr>
              <w:t xml:space="preserve"> </w:t>
            </w:r>
            <w:proofErr w:type="spellStart"/>
            <w:r w:rsidRPr="00893B20">
              <w:rPr>
                <w:rFonts w:ascii="Times New Roman" w:eastAsia="Times New Roman" w:hAnsi="Times New Roman" w:cs="Times New Roman"/>
                <w:b/>
                <w:bCs/>
                <w:lang w:eastAsia="en-GB"/>
              </w:rPr>
              <w:t>lý</w:t>
            </w:r>
            <w:proofErr w:type="spellEnd"/>
            <w:r w:rsidRPr="00893B20">
              <w:rPr>
                <w:rFonts w:ascii="Times New Roman" w:eastAsia="Times New Roman" w:hAnsi="Times New Roman" w:cs="Times New Roman"/>
                <w:b/>
                <w:bCs/>
                <w:lang w:eastAsia="en-GB"/>
              </w:rPr>
              <w:t xml:space="preserve"> </w:t>
            </w:r>
            <w:proofErr w:type="spellStart"/>
            <w:r w:rsidRPr="00893B20">
              <w:rPr>
                <w:rFonts w:ascii="Times New Roman" w:eastAsia="Times New Roman" w:hAnsi="Times New Roman" w:cs="Times New Roman"/>
                <w:b/>
                <w:bCs/>
                <w:lang w:eastAsia="en-GB"/>
              </w:rPr>
              <w:t>Quỹ</w:t>
            </w:r>
            <w:proofErr w:type="spellEnd"/>
            <w:r w:rsidRPr="00893B20">
              <w:rPr>
                <w:rFonts w:ascii="Times New Roman" w:eastAsia="Times New Roman" w:hAnsi="Times New Roman" w:cs="Times New Roman"/>
                <w:b/>
                <w:bCs/>
                <w:lang w:eastAsia="en-GB"/>
              </w:rPr>
              <w:t xml:space="preserve"> </w:t>
            </w:r>
            <w:proofErr w:type="spellStart"/>
            <w:r w:rsidRPr="00893B20">
              <w:rPr>
                <w:rFonts w:ascii="Times New Roman" w:eastAsia="Times New Roman" w:hAnsi="Times New Roman" w:cs="Times New Roman"/>
                <w:b/>
                <w:bCs/>
                <w:lang w:eastAsia="en-GB"/>
              </w:rPr>
              <w:t>Đầu</w:t>
            </w:r>
            <w:proofErr w:type="spellEnd"/>
            <w:r w:rsidRPr="00893B20">
              <w:rPr>
                <w:rFonts w:ascii="Times New Roman" w:eastAsia="Times New Roman" w:hAnsi="Times New Roman" w:cs="Times New Roman"/>
                <w:b/>
                <w:bCs/>
                <w:lang w:eastAsia="en-GB"/>
              </w:rPr>
              <w:t xml:space="preserve"> </w:t>
            </w:r>
            <w:proofErr w:type="spellStart"/>
            <w:r w:rsidRPr="00893B20">
              <w:rPr>
                <w:rFonts w:ascii="Times New Roman" w:eastAsia="Times New Roman" w:hAnsi="Times New Roman" w:cs="Times New Roman"/>
                <w:b/>
                <w:bCs/>
                <w:lang w:eastAsia="en-GB"/>
              </w:rPr>
              <w:t>tư</w:t>
            </w:r>
            <w:proofErr w:type="spellEnd"/>
            <w:r w:rsidRPr="00893B20">
              <w:rPr>
                <w:rFonts w:ascii="Times New Roman" w:eastAsia="Times New Roman" w:hAnsi="Times New Roman" w:cs="Times New Roman"/>
                <w:b/>
                <w:bCs/>
                <w:lang w:eastAsia="en-GB"/>
              </w:rPr>
              <w:t xml:space="preserve"> </w:t>
            </w:r>
            <w:proofErr w:type="spellStart"/>
            <w:r w:rsidRPr="00893B20">
              <w:rPr>
                <w:rFonts w:ascii="Times New Roman" w:eastAsia="Times New Roman" w:hAnsi="Times New Roman" w:cs="Times New Roman"/>
                <w:b/>
                <w:bCs/>
                <w:lang w:eastAsia="en-GB"/>
              </w:rPr>
              <w:t>Chứng</w:t>
            </w:r>
            <w:proofErr w:type="spellEnd"/>
            <w:r w:rsidRPr="00893B20">
              <w:rPr>
                <w:rFonts w:ascii="Times New Roman" w:eastAsia="Times New Roman" w:hAnsi="Times New Roman" w:cs="Times New Roman"/>
                <w:b/>
                <w:bCs/>
                <w:lang w:eastAsia="en-GB"/>
              </w:rPr>
              <w:t xml:space="preserve"> </w:t>
            </w:r>
            <w:proofErr w:type="spellStart"/>
            <w:r w:rsidRPr="00893B20">
              <w:rPr>
                <w:rFonts w:ascii="Times New Roman" w:eastAsia="Times New Roman" w:hAnsi="Times New Roman" w:cs="Times New Roman"/>
                <w:b/>
                <w:bCs/>
                <w:lang w:eastAsia="en-GB"/>
              </w:rPr>
              <w:t>khoán</w:t>
            </w:r>
            <w:proofErr w:type="spellEnd"/>
            <w:r w:rsidRPr="00893B20">
              <w:rPr>
                <w:rFonts w:ascii="Times New Roman" w:eastAsia="Times New Roman" w:hAnsi="Times New Roman" w:cs="Times New Roman"/>
                <w:b/>
                <w:bCs/>
                <w:lang w:eastAsia="en-GB"/>
              </w:rPr>
              <w:t xml:space="preserve"> </w:t>
            </w:r>
            <w:proofErr w:type="spellStart"/>
            <w:r w:rsidRPr="00893B20">
              <w:rPr>
                <w:rFonts w:ascii="Times New Roman" w:eastAsia="Times New Roman" w:hAnsi="Times New Roman" w:cs="Times New Roman"/>
                <w:b/>
                <w:bCs/>
                <w:lang w:eastAsia="en-GB"/>
              </w:rPr>
              <w:t>Vietcombank</w:t>
            </w:r>
            <w:proofErr w:type="spellEnd"/>
          </w:p>
        </w:tc>
        <w:tc>
          <w:tcPr>
            <w:tcW w:w="3510" w:type="dxa"/>
          </w:tcPr>
          <w:p w14:paraId="6ED93DE7" w14:textId="77777777" w:rsidR="00B71FF1" w:rsidRPr="00D57C9C" w:rsidRDefault="00E34A50" w:rsidP="009C5EC2">
            <w:pPr>
              <w:jc w:val="right"/>
              <w:rPr>
                <w:rFonts w:ascii="Times New Roman" w:eastAsia="Times New Roman" w:hAnsi="Times New Roman" w:cs="Times New Roman"/>
                <w:b/>
                <w:bCs/>
                <w:i/>
                <w:sz w:val="20"/>
                <w:szCs w:val="20"/>
                <w:lang w:val="vi-VN" w:eastAsia="en-GB"/>
              </w:rPr>
            </w:pPr>
            <w:r w:rsidRPr="00D57C9C">
              <w:rPr>
                <w:rFonts w:ascii="Times New Roman" w:eastAsia="Times New Roman" w:hAnsi="Times New Roman" w:cs="Times New Roman"/>
                <w:b/>
                <w:bCs/>
                <w:i/>
                <w:sz w:val="20"/>
                <w:szCs w:val="20"/>
                <w:lang w:val="vi-VN" w:eastAsia="en-GB"/>
              </w:rPr>
              <w:t>Mẫu số B06g-QM</w:t>
            </w:r>
          </w:p>
        </w:tc>
      </w:tr>
      <w:tr w:rsidR="00E34A50" w:rsidRPr="00D57C9C" w14:paraId="42F204F6" w14:textId="77777777" w:rsidTr="00C32A12">
        <w:tc>
          <w:tcPr>
            <w:tcW w:w="5778" w:type="dxa"/>
          </w:tcPr>
          <w:p w14:paraId="397AD6AD" w14:textId="0B6E19E7" w:rsidR="00893B20" w:rsidRPr="002B0522" w:rsidRDefault="00893B20" w:rsidP="00893B20">
            <w:pPr>
              <w:spacing w:after="200"/>
              <w:jc w:val="both"/>
              <w:rPr>
                <w:rFonts w:ascii="Times New Roman" w:eastAsia="Times New Roman" w:hAnsi="Times New Roman" w:cs="Times New Roman"/>
                <w:b/>
                <w:bCs/>
                <w:lang w:eastAsia="en-GB"/>
              </w:rPr>
            </w:pPr>
            <w:proofErr w:type="spellStart"/>
            <w:r w:rsidRPr="002B0522">
              <w:rPr>
                <w:rFonts w:ascii="Times New Roman" w:eastAsia="Times New Roman" w:hAnsi="Times New Roman" w:cs="Times New Roman"/>
                <w:b/>
                <w:bCs/>
                <w:lang w:eastAsia="en-GB"/>
              </w:rPr>
              <w:t>Quỹ</w:t>
            </w:r>
            <w:proofErr w:type="spellEnd"/>
            <w:r w:rsidRPr="002B0522">
              <w:rPr>
                <w:rFonts w:ascii="Times New Roman" w:eastAsia="Times New Roman" w:hAnsi="Times New Roman" w:cs="Times New Roman"/>
                <w:b/>
                <w:bCs/>
                <w:lang w:eastAsia="en-GB"/>
              </w:rPr>
              <w:t xml:space="preserve"> </w:t>
            </w:r>
            <w:proofErr w:type="spellStart"/>
            <w:r w:rsidRPr="002B0522">
              <w:rPr>
                <w:rFonts w:ascii="Times New Roman" w:eastAsia="Times New Roman" w:hAnsi="Times New Roman" w:cs="Times New Roman"/>
                <w:b/>
                <w:bCs/>
                <w:lang w:eastAsia="en-GB"/>
              </w:rPr>
              <w:t>Đầu</w:t>
            </w:r>
            <w:proofErr w:type="spellEnd"/>
            <w:r w:rsidRPr="002B0522">
              <w:rPr>
                <w:rFonts w:ascii="Times New Roman" w:eastAsia="Times New Roman" w:hAnsi="Times New Roman" w:cs="Times New Roman"/>
                <w:b/>
                <w:bCs/>
                <w:lang w:eastAsia="en-GB"/>
              </w:rPr>
              <w:t xml:space="preserve"> </w:t>
            </w:r>
            <w:proofErr w:type="spellStart"/>
            <w:r w:rsidRPr="002B0522">
              <w:rPr>
                <w:rFonts w:ascii="Times New Roman" w:eastAsia="Times New Roman" w:hAnsi="Times New Roman" w:cs="Times New Roman"/>
                <w:b/>
                <w:bCs/>
                <w:lang w:eastAsia="en-GB"/>
              </w:rPr>
              <w:t>tư</w:t>
            </w:r>
            <w:proofErr w:type="spellEnd"/>
            <w:r w:rsidRPr="002B0522">
              <w:rPr>
                <w:rFonts w:ascii="Times New Roman" w:eastAsia="Times New Roman" w:hAnsi="Times New Roman" w:cs="Times New Roman"/>
                <w:b/>
                <w:bCs/>
                <w:lang w:eastAsia="en-GB"/>
              </w:rPr>
              <w:t xml:space="preserve"> </w:t>
            </w:r>
            <w:r w:rsidR="00644921">
              <w:rPr>
                <w:rFonts w:ascii="Times New Roman" w:eastAsia="Times New Roman" w:hAnsi="Times New Roman" w:cs="Times New Roman"/>
                <w:b/>
                <w:bCs/>
                <w:lang w:eastAsia="en-GB"/>
              </w:rPr>
              <w:t xml:space="preserve">Thu </w:t>
            </w:r>
            <w:proofErr w:type="spellStart"/>
            <w:r w:rsidR="00644921">
              <w:rPr>
                <w:rFonts w:ascii="Times New Roman" w:eastAsia="Times New Roman" w:hAnsi="Times New Roman" w:cs="Times New Roman"/>
                <w:b/>
                <w:bCs/>
                <w:lang w:eastAsia="en-GB"/>
              </w:rPr>
              <w:t>nhập</w:t>
            </w:r>
            <w:proofErr w:type="spellEnd"/>
            <w:r w:rsidR="00644921">
              <w:rPr>
                <w:rFonts w:ascii="Times New Roman" w:eastAsia="Times New Roman" w:hAnsi="Times New Roman" w:cs="Times New Roman"/>
                <w:b/>
                <w:bCs/>
                <w:lang w:eastAsia="en-GB"/>
              </w:rPr>
              <w:t xml:space="preserve"> </w:t>
            </w:r>
            <w:proofErr w:type="spellStart"/>
            <w:r w:rsidR="00644921">
              <w:rPr>
                <w:rFonts w:ascii="Times New Roman" w:eastAsia="Times New Roman" w:hAnsi="Times New Roman" w:cs="Times New Roman"/>
                <w:b/>
                <w:bCs/>
                <w:lang w:eastAsia="en-GB"/>
              </w:rPr>
              <w:t>chủ</w:t>
            </w:r>
            <w:proofErr w:type="spellEnd"/>
            <w:r w:rsidR="00644921">
              <w:rPr>
                <w:rFonts w:ascii="Times New Roman" w:eastAsia="Times New Roman" w:hAnsi="Times New Roman" w:cs="Times New Roman"/>
                <w:b/>
                <w:bCs/>
                <w:lang w:eastAsia="en-GB"/>
              </w:rPr>
              <w:t xml:space="preserve"> </w:t>
            </w:r>
            <w:proofErr w:type="spellStart"/>
            <w:r w:rsidR="00644921">
              <w:rPr>
                <w:rFonts w:ascii="Times New Roman" w:eastAsia="Times New Roman" w:hAnsi="Times New Roman" w:cs="Times New Roman"/>
                <w:b/>
                <w:bCs/>
                <w:lang w:eastAsia="en-GB"/>
              </w:rPr>
              <w:t>động</w:t>
            </w:r>
            <w:proofErr w:type="spellEnd"/>
            <w:r w:rsidRPr="002B0522">
              <w:rPr>
                <w:rFonts w:ascii="Times New Roman" w:eastAsia="Times New Roman" w:hAnsi="Times New Roman" w:cs="Times New Roman"/>
                <w:b/>
                <w:bCs/>
                <w:lang w:eastAsia="en-GB"/>
              </w:rPr>
              <w:t xml:space="preserve"> VCBF</w:t>
            </w:r>
            <w:r>
              <w:rPr>
                <w:rFonts w:ascii="Times New Roman" w:eastAsia="Times New Roman" w:hAnsi="Times New Roman" w:cs="Times New Roman"/>
                <w:b/>
                <w:bCs/>
                <w:lang w:eastAsia="en-GB"/>
              </w:rPr>
              <w:t xml:space="preserve"> (VCBF-</w:t>
            </w:r>
            <w:r w:rsidR="00517EAC">
              <w:rPr>
                <w:rFonts w:ascii="Times New Roman" w:eastAsia="Times New Roman" w:hAnsi="Times New Roman" w:cs="Times New Roman"/>
                <w:b/>
                <w:bCs/>
                <w:lang w:eastAsia="en-GB"/>
              </w:rPr>
              <w:t>AI</w:t>
            </w:r>
            <w:r>
              <w:rPr>
                <w:rFonts w:ascii="Times New Roman" w:eastAsia="Times New Roman" w:hAnsi="Times New Roman" w:cs="Times New Roman"/>
                <w:b/>
                <w:bCs/>
                <w:lang w:eastAsia="en-GB"/>
              </w:rPr>
              <w:t>F)</w:t>
            </w:r>
          </w:p>
          <w:p w14:paraId="75A6190B" w14:textId="6DD747D2" w:rsidR="00893B20" w:rsidRPr="00D57C9C" w:rsidRDefault="00893B20" w:rsidP="00DB3A93">
            <w:pPr>
              <w:jc w:val="both"/>
              <w:rPr>
                <w:rFonts w:ascii="Times New Roman" w:eastAsia="Times New Roman" w:hAnsi="Times New Roman" w:cs="Times New Roman"/>
                <w:b/>
                <w:bCs/>
                <w:sz w:val="20"/>
                <w:szCs w:val="20"/>
                <w:lang w:val="vi-VN" w:eastAsia="en-GB"/>
              </w:rPr>
            </w:pPr>
          </w:p>
        </w:tc>
        <w:tc>
          <w:tcPr>
            <w:tcW w:w="3510" w:type="dxa"/>
          </w:tcPr>
          <w:p w14:paraId="001BBB6D" w14:textId="77777777" w:rsidR="00B71FF1" w:rsidRPr="00D57C9C" w:rsidRDefault="00E34A50" w:rsidP="009C5EC2">
            <w:pPr>
              <w:jc w:val="right"/>
              <w:rPr>
                <w:rFonts w:ascii="Times New Roman" w:eastAsia="Times New Roman" w:hAnsi="Times New Roman" w:cs="Times New Roman"/>
                <w:bCs/>
                <w:i/>
                <w:sz w:val="20"/>
                <w:szCs w:val="20"/>
                <w:lang w:val="vi-VN" w:eastAsia="en-GB"/>
              </w:rPr>
            </w:pPr>
            <w:r w:rsidRPr="00D57C9C">
              <w:rPr>
                <w:rFonts w:ascii="Times New Roman" w:eastAsia="Times New Roman" w:hAnsi="Times New Roman" w:cs="Times New Roman"/>
                <w:bCs/>
                <w:i/>
                <w:sz w:val="20"/>
                <w:szCs w:val="20"/>
                <w:lang w:val="vi-VN" w:eastAsia="en-GB"/>
              </w:rPr>
              <w:t>(Ban hành theo TT số 198/2012/TT-BTC ngày 15/11/2012 của Bộ Tài Chính)</w:t>
            </w:r>
          </w:p>
        </w:tc>
      </w:tr>
    </w:tbl>
    <w:p w14:paraId="59B52C55" w14:textId="77777777" w:rsidR="003E3718" w:rsidRPr="00D57C9C" w:rsidRDefault="00E34A50" w:rsidP="0028771C">
      <w:pPr>
        <w:spacing w:before="240" w:afterLines="60" w:after="144" w:line="240" w:lineRule="auto"/>
        <w:jc w:val="center"/>
        <w:rPr>
          <w:rFonts w:ascii="Times New Roman" w:hAnsi="Times New Roman" w:cs="Times New Roman"/>
          <w:b/>
          <w:sz w:val="24"/>
          <w:szCs w:val="24"/>
          <w:lang w:val="vi-VN"/>
        </w:rPr>
      </w:pPr>
      <w:r w:rsidRPr="00D57C9C">
        <w:rPr>
          <w:rFonts w:ascii="Times New Roman" w:hAnsi="Times New Roman" w:cs="Times New Roman"/>
          <w:b/>
          <w:sz w:val="24"/>
          <w:szCs w:val="24"/>
          <w:lang w:val="vi-VN"/>
        </w:rPr>
        <w:t>BẢN THUYẾT MINH BÁO CÁO TÀI CHÍNH</w:t>
      </w:r>
    </w:p>
    <w:p w14:paraId="16728E60" w14:textId="5DA2CF52" w:rsidR="003E3718" w:rsidRPr="00F92808" w:rsidRDefault="00EC3DB6" w:rsidP="0028771C">
      <w:pPr>
        <w:spacing w:beforeLines="60" w:before="144" w:afterLines="60" w:after="144" w:line="240" w:lineRule="auto"/>
        <w:jc w:val="center"/>
        <w:outlineLvl w:val="0"/>
        <w:rPr>
          <w:rFonts w:ascii="Times New Roman" w:hAnsi="Times New Roman" w:cs="Times New Roman"/>
          <w:b/>
          <w:sz w:val="24"/>
          <w:szCs w:val="24"/>
        </w:rPr>
      </w:pPr>
      <w:r w:rsidRPr="00D57C9C">
        <w:rPr>
          <w:rFonts w:ascii="Times New Roman" w:eastAsia="Calibri" w:hAnsi="Times New Roman" w:cs="Times New Roman"/>
          <w:b/>
          <w:sz w:val="24"/>
          <w:szCs w:val="24"/>
          <w:lang w:val="vi-VN"/>
        </w:rPr>
        <w:t xml:space="preserve">Quý </w:t>
      </w:r>
      <w:r w:rsidR="00A45B6E">
        <w:rPr>
          <w:rFonts w:ascii="Times New Roman" w:eastAsia="Calibri" w:hAnsi="Times New Roman" w:cs="Times New Roman"/>
          <w:b/>
          <w:sz w:val="24"/>
          <w:szCs w:val="24"/>
        </w:rPr>
        <w:t>I</w:t>
      </w:r>
      <w:r w:rsidR="00305BC2">
        <w:rPr>
          <w:rFonts w:ascii="Times New Roman" w:eastAsia="Calibri" w:hAnsi="Times New Roman" w:cs="Times New Roman"/>
          <w:b/>
          <w:sz w:val="24"/>
          <w:szCs w:val="24"/>
        </w:rPr>
        <w:t>I</w:t>
      </w:r>
      <w:r w:rsidR="008E5CCB" w:rsidRPr="00D57C9C">
        <w:rPr>
          <w:rFonts w:ascii="Times New Roman" w:eastAsia="Calibri" w:hAnsi="Times New Roman" w:cs="Times New Roman"/>
          <w:b/>
          <w:sz w:val="24"/>
          <w:szCs w:val="24"/>
          <w:lang w:val="vi-VN"/>
        </w:rPr>
        <w:t xml:space="preserve"> </w:t>
      </w:r>
      <w:r w:rsidR="00916D81" w:rsidRPr="00D57C9C">
        <w:rPr>
          <w:rFonts w:ascii="Times New Roman" w:eastAsia="Calibri" w:hAnsi="Times New Roman" w:cs="Times New Roman"/>
          <w:b/>
          <w:sz w:val="24"/>
          <w:szCs w:val="24"/>
          <w:lang w:val="vi-VN"/>
        </w:rPr>
        <w:t>n</w:t>
      </w:r>
      <w:r w:rsidR="008E5CCB" w:rsidRPr="00D57C9C">
        <w:rPr>
          <w:rFonts w:ascii="Times New Roman" w:eastAsia="Calibri" w:hAnsi="Times New Roman" w:cs="Times New Roman"/>
          <w:b/>
          <w:sz w:val="24"/>
          <w:szCs w:val="24"/>
          <w:lang w:val="vi-VN"/>
        </w:rPr>
        <w:t>ăm 20</w:t>
      </w:r>
      <w:r w:rsidR="00F92808">
        <w:rPr>
          <w:rFonts w:ascii="Times New Roman" w:eastAsia="Calibri" w:hAnsi="Times New Roman" w:cs="Times New Roman"/>
          <w:b/>
          <w:sz w:val="24"/>
          <w:szCs w:val="24"/>
        </w:rPr>
        <w:t>2</w:t>
      </w:r>
      <w:r w:rsidR="00517EAC">
        <w:rPr>
          <w:rFonts w:ascii="Times New Roman" w:eastAsia="Calibri" w:hAnsi="Times New Roman" w:cs="Times New Roman"/>
          <w:b/>
          <w:sz w:val="24"/>
          <w:szCs w:val="24"/>
        </w:rPr>
        <w:t>5</w:t>
      </w:r>
    </w:p>
    <w:p w14:paraId="43CCB604" w14:textId="3AD2EE56" w:rsidR="003E3718" w:rsidRDefault="00E34A50" w:rsidP="00BD173B">
      <w:pPr>
        <w:pStyle w:val="ListParagraph"/>
        <w:numPr>
          <w:ilvl w:val="0"/>
          <w:numId w:val="3"/>
        </w:numPr>
        <w:spacing w:before="240" w:afterLines="60" w:after="144" w:line="240" w:lineRule="auto"/>
        <w:ind w:left="0" w:hanging="567"/>
        <w:contextualSpacing w:val="0"/>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Đặc điểm hoạt động của Quỹ mở</w:t>
      </w:r>
    </w:p>
    <w:p w14:paraId="490E3148" w14:textId="77777777" w:rsidR="008A638A" w:rsidRPr="008A638A" w:rsidRDefault="008A638A" w:rsidP="008A638A">
      <w:pPr>
        <w:pStyle w:val="ListParagraph"/>
        <w:spacing w:before="240" w:afterLines="60" w:after="144" w:line="240" w:lineRule="auto"/>
        <w:ind w:left="0"/>
        <w:contextualSpacing w:val="0"/>
        <w:jc w:val="both"/>
        <w:rPr>
          <w:rFonts w:ascii="Times New Roman" w:hAnsi="Times New Roman" w:cs="Times New Roman"/>
          <w:b/>
          <w:sz w:val="2"/>
          <w:szCs w:val="2"/>
          <w:lang w:val="vi-VN"/>
        </w:rPr>
      </w:pPr>
    </w:p>
    <w:p w14:paraId="1F6F99B0" w14:textId="77777777" w:rsidR="00B71FF1" w:rsidRPr="00D57C9C" w:rsidRDefault="00E34A50" w:rsidP="00BD173B">
      <w:pPr>
        <w:pStyle w:val="ListParagraph"/>
        <w:numPr>
          <w:ilvl w:val="1"/>
          <w:numId w:val="4"/>
        </w:numPr>
        <w:tabs>
          <w:tab w:val="left" w:pos="0"/>
        </w:tabs>
        <w:spacing w:before="60" w:after="60" w:line="360" w:lineRule="auto"/>
        <w:ind w:left="0" w:hanging="567"/>
        <w:jc w:val="both"/>
        <w:rPr>
          <w:rFonts w:ascii="Times New Roman" w:eastAsia="Times New Roman" w:hAnsi="Times New Roman" w:cs="Times New Roman"/>
          <w:b/>
          <w:bCs/>
          <w:sz w:val="20"/>
          <w:szCs w:val="20"/>
          <w:lang w:val="vi-VN" w:eastAsia="en-GB"/>
        </w:rPr>
      </w:pPr>
      <w:r w:rsidRPr="00D57C9C">
        <w:rPr>
          <w:rFonts w:ascii="Times New Roman" w:hAnsi="Times New Roman" w:cs="Times New Roman"/>
          <w:b/>
          <w:sz w:val="20"/>
          <w:szCs w:val="20"/>
          <w:lang w:val="vi-VN"/>
        </w:rPr>
        <w:t>Giấy chứng nhận chào bán chứng chỉ Quỹ và Giấy chứng nhận đăng ký thành lập Quỹ mở</w:t>
      </w:r>
    </w:p>
    <w:p w14:paraId="73048CCF" w14:textId="2748A7A4" w:rsidR="00893B20" w:rsidRPr="00893B20" w:rsidRDefault="00893B20" w:rsidP="00893B20">
      <w:pPr>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 xml:space="preserve">Quỹ đầu tư </w:t>
      </w:r>
      <w:r w:rsidR="00644921">
        <w:rPr>
          <w:rFonts w:ascii="Times New Roman" w:hAnsi="Times New Roman" w:cs="Times New Roman"/>
          <w:sz w:val="20"/>
          <w:szCs w:val="20"/>
        </w:rPr>
        <w:t xml:space="preserve">Thu </w:t>
      </w:r>
      <w:proofErr w:type="spellStart"/>
      <w:r w:rsidR="00644921">
        <w:rPr>
          <w:rFonts w:ascii="Times New Roman" w:hAnsi="Times New Roman" w:cs="Times New Roman"/>
          <w:sz w:val="20"/>
          <w:szCs w:val="20"/>
        </w:rPr>
        <w:t>nhập</w:t>
      </w:r>
      <w:proofErr w:type="spellEnd"/>
      <w:r w:rsidR="00644921">
        <w:rPr>
          <w:rFonts w:ascii="Times New Roman" w:hAnsi="Times New Roman" w:cs="Times New Roman"/>
          <w:sz w:val="20"/>
          <w:szCs w:val="20"/>
        </w:rPr>
        <w:t xml:space="preserve"> </w:t>
      </w:r>
      <w:proofErr w:type="spellStart"/>
      <w:r w:rsidR="00644921">
        <w:rPr>
          <w:rFonts w:ascii="Times New Roman" w:hAnsi="Times New Roman" w:cs="Times New Roman"/>
          <w:sz w:val="20"/>
          <w:szCs w:val="20"/>
        </w:rPr>
        <w:t>chủ</w:t>
      </w:r>
      <w:proofErr w:type="spellEnd"/>
      <w:r w:rsidR="00644921">
        <w:rPr>
          <w:rFonts w:ascii="Times New Roman" w:hAnsi="Times New Roman" w:cs="Times New Roman"/>
          <w:sz w:val="20"/>
          <w:szCs w:val="20"/>
        </w:rPr>
        <w:t xml:space="preserve"> </w:t>
      </w:r>
      <w:proofErr w:type="spellStart"/>
      <w:r w:rsidR="00644921">
        <w:rPr>
          <w:rFonts w:ascii="Times New Roman" w:hAnsi="Times New Roman" w:cs="Times New Roman"/>
          <w:sz w:val="20"/>
          <w:szCs w:val="20"/>
        </w:rPr>
        <w:t>động</w:t>
      </w:r>
      <w:proofErr w:type="spellEnd"/>
      <w:r w:rsidR="00644921">
        <w:rPr>
          <w:rFonts w:ascii="Times New Roman" w:hAnsi="Times New Roman" w:cs="Times New Roman"/>
          <w:sz w:val="20"/>
          <w:szCs w:val="20"/>
        </w:rPr>
        <w:t xml:space="preserve"> </w:t>
      </w:r>
      <w:r w:rsidRPr="00893B20">
        <w:rPr>
          <w:rFonts w:ascii="Times New Roman" w:hAnsi="Times New Roman" w:cs="Times New Roman"/>
          <w:sz w:val="20"/>
          <w:szCs w:val="20"/>
          <w:lang w:val="vi-VN"/>
        </w:rPr>
        <w:t xml:space="preserve">VCBF nhận giấy chứng nhận đăng ký chào bán chứng chỉ quỹ đầu tư chứng khoán ra công chúng số </w:t>
      </w:r>
      <w:r w:rsidR="00644921">
        <w:rPr>
          <w:rFonts w:ascii="Times New Roman" w:hAnsi="Times New Roman" w:cs="Times New Roman"/>
          <w:sz w:val="20"/>
          <w:szCs w:val="20"/>
        </w:rPr>
        <w:t>188</w:t>
      </w:r>
      <w:r w:rsidRPr="00893B20">
        <w:rPr>
          <w:rFonts w:ascii="Times New Roman" w:hAnsi="Times New Roman" w:cs="Times New Roman"/>
          <w:sz w:val="20"/>
          <w:szCs w:val="20"/>
          <w:lang w:val="vi-VN"/>
        </w:rPr>
        <w:t xml:space="preserve">/GCN-UBCK ngày </w:t>
      </w:r>
      <w:r w:rsidR="00644921">
        <w:rPr>
          <w:rFonts w:ascii="Times New Roman" w:hAnsi="Times New Roman" w:cs="Times New Roman"/>
          <w:sz w:val="20"/>
          <w:szCs w:val="20"/>
        </w:rPr>
        <w:t>18</w:t>
      </w:r>
      <w:r w:rsidRPr="00893B20">
        <w:rPr>
          <w:rFonts w:ascii="Times New Roman" w:hAnsi="Times New Roman" w:cs="Times New Roman"/>
          <w:sz w:val="20"/>
          <w:szCs w:val="20"/>
          <w:lang w:val="vi-VN"/>
        </w:rPr>
        <w:t xml:space="preserve"> tháng </w:t>
      </w:r>
      <w:r w:rsidR="00644921">
        <w:rPr>
          <w:rFonts w:ascii="Times New Roman" w:hAnsi="Times New Roman" w:cs="Times New Roman"/>
          <w:sz w:val="20"/>
          <w:szCs w:val="20"/>
        </w:rPr>
        <w:t>11</w:t>
      </w:r>
      <w:r w:rsidRPr="00893B20">
        <w:rPr>
          <w:rFonts w:ascii="Times New Roman" w:hAnsi="Times New Roman" w:cs="Times New Roman"/>
          <w:sz w:val="20"/>
          <w:szCs w:val="20"/>
          <w:lang w:val="vi-VN"/>
        </w:rPr>
        <w:t xml:space="preserve"> năm 20</w:t>
      </w:r>
      <w:r w:rsidR="00644921">
        <w:rPr>
          <w:rFonts w:ascii="Times New Roman" w:hAnsi="Times New Roman" w:cs="Times New Roman"/>
          <w:sz w:val="20"/>
          <w:szCs w:val="20"/>
        </w:rPr>
        <w:t>24</w:t>
      </w:r>
      <w:r w:rsidRPr="00893B20">
        <w:rPr>
          <w:rFonts w:ascii="Times New Roman" w:hAnsi="Times New Roman" w:cs="Times New Roman"/>
          <w:sz w:val="20"/>
          <w:szCs w:val="20"/>
          <w:lang w:val="vi-VN"/>
        </w:rPr>
        <w:t xml:space="preserve">. Thời gian phát hành chứng chỉ Quỹ ra công chúng từ </w:t>
      </w:r>
      <w:r w:rsidR="00644921">
        <w:rPr>
          <w:rFonts w:ascii="Times New Roman" w:hAnsi="Times New Roman" w:cs="Times New Roman"/>
          <w:sz w:val="20"/>
          <w:szCs w:val="20"/>
        </w:rPr>
        <w:t>26</w:t>
      </w:r>
      <w:r w:rsidRPr="00893B20">
        <w:rPr>
          <w:rFonts w:ascii="Times New Roman" w:hAnsi="Times New Roman" w:cs="Times New Roman"/>
          <w:sz w:val="20"/>
          <w:szCs w:val="20"/>
          <w:lang w:val="vi-VN"/>
        </w:rPr>
        <w:t>/</w:t>
      </w:r>
      <w:r w:rsidR="00644921">
        <w:rPr>
          <w:rFonts w:ascii="Times New Roman" w:hAnsi="Times New Roman" w:cs="Times New Roman"/>
          <w:sz w:val="20"/>
          <w:szCs w:val="20"/>
        </w:rPr>
        <w:t>11</w:t>
      </w:r>
      <w:r w:rsidRPr="00893B20">
        <w:rPr>
          <w:rFonts w:ascii="Times New Roman" w:hAnsi="Times New Roman" w:cs="Times New Roman"/>
          <w:sz w:val="20"/>
          <w:szCs w:val="20"/>
          <w:lang w:val="vi-VN"/>
        </w:rPr>
        <w:t>/20</w:t>
      </w:r>
      <w:r w:rsidR="00644921">
        <w:rPr>
          <w:rFonts w:ascii="Times New Roman" w:hAnsi="Times New Roman" w:cs="Times New Roman"/>
          <w:sz w:val="20"/>
          <w:szCs w:val="20"/>
        </w:rPr>
        <w:t>24</w:t>
      </w:r>
      <w:r w:rsidRPr="00893B20">
        <w:rPr>
          <w:rFonts w:ascii="Times New Roman" w:hAnsi="Times New Roman" w:cs="Times New Roman"/>
          <w:sz w:val="20"/>
          <w:szCs w:val="20"/>
          <w:lang w:val="vi-VN"/>
        </w:rPr>
        <w:t xml:space="preserve"> và kết thúc vào ngày 25/</w:t>
      </w:r>
      <w:r w:rsidR="00644921">
        <w:rPr>
          <w:rFonts w:ascii="Times New Roman" w:hAnsi="Times New Roman" w:cs="Times New Roman"/>
          <w:sz w:val="20"/>
          <w:szCs w:val="20"/>
        </w:rPr>
        <w:t>12</w:t>
      </w:r>
      <w:r w:rsidRPr="00893B20">
        <w:rPr>
          <w:rFonts w:ascii="Times New Roman" w:hAnsi="Times New Roman" w:cs="Times New Roman"/>
          <w:sz w:val="20"/>
          <w:szCs w:val="20"/>
          <w:lang w:val="vi-VN"/>
        </w:rPr>
        <w:t>/20</w:t>
      </w:r>
      <w:r w:rsidR="00644921">
        <w:rPr>
          <w:rFonts w:ascii="Times New Roman" w:hAnsi="Times New Roman" w:cs="Times New Roman"/>
          <w:sz w:val="20"/>
          <w:szCs w:val="20"/>
        </w:rPr>
        <w:t>2</w:t>
      </w:r>
      <w:r w:rsidRPr="00893B20">
        <w:rPr>
          <w:rFonts w:ascii="Times New Roman" w:hAnsi="Times New Roman" w:cs="Times New Roman"/>
          <w:sz w:val="20"/>
          <w:szCs w:val="20"/>
          <w:lang w:val="vi-VN"/>
        </w:rPr>
        <w:t>4.</w:t>
      </w:r>
    </w:p>
    <w:p w14:paraId="7C389BB2" w14:textId="5ABADFE4" w:rsidR="008278C5" w:rsidRPr="00D57C9C" w:rsidRDefault="00893B20" w:rsidP="00893B20">
      <w:pPr>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 xml:space="preserve">Quỹ Đầu tư </w:t>
      </w:r>
      <w:r w:rsidR="00644921">
        <w:rPr>
          <w:rFonts w:ascii="Times New Roman" w:hAnsi="Times New Roman" w:cs="Times New Roman"/>
          <w:sz w:val="20"/>
          <w:szCs w:val="20"/>
        </w:rPr>
        <w:t xml:space="preserve">Thu </w:t>
      </w:r>
      <w:proofErr w:type="spellStart"/>
      <w:r w:rsidR="00644921">
        <w:rPr>
          <w:rFonts w:ascii="Times New Roman" w:hAnsi="Times New Roman" w:cs="Times New Roman"/>
          <w:sz w:val="20"/>
          <w:szCs w:val="20"/>
        </w:rPr>
        <w:t>nhập</w:t>
      </w:r>
      <w:proofErr w:type="spellEnd"/>
      <w:r w:rsidR="00644921">
        <w:rPr>
          <w:rFonts w:ascii="Times New Roman" w:hAnsi="Times New Roman" w:cs="Times New Roman"/>
          <w:sz w:val="20"/>
          <w:szCs w:val="20"/>
        </w:rPr>
        <w:t xml:space="preserve"> </w:t>
      </w:r>
      <w:proofErr w:type="spellStart"/>
      <w:r w:rsidR="00644921">
        <w:rPr>
          <w:rFonts w:ascii="Times New Roman" w:hAnsi="Times New Roman" w:cs="Times New Roman"/>
          <w:sz w:val="20"/>
          <w:szCs w:val="20"/>
        </w:rPr>
        <w:t>chủ</w:t>
      </w:r>
      <w:proofErr w:type="spellEnd"/>
      <w:r w:rsidR="00644921">
        <w:rPr>
          <w:rFonts w:ascii="Times New Roman" w:hAnsi="Times New Roman" w:cs="Times New Roman"/>
          <w:sz w:val="20"/>
          <w:szCs w:val="20"/>
        </w:rPr>
        <w:t xml:space="preserve"> </w:t>
      </w:r>
      <w:proofErr w:type="spellStart"/>
      <w:r w:rsidR="00644921">
        <w:rPr>
          <w:rFonts w:ascii="Times New Roman" w:hAnsi="Times New Roman" w:cs="Times New Roman"/>
          <w:sz w:val="20"/>
          <w:szCs w:val="20"/>
        </w:rPr>
        <w:t>động</w:t>
      </w:r>
      <w:proofErr w:type="spellEnd"/>
      <w:r w:rsidRPr="00893B20">
        <w:rPr>
          <w:rFonts w:ascii="Times New Roman" w:hAnsi="Times New Roman" w:cs="Times New Roman"/>
          <w:sz w:val="20"/>
          <w:szCs w:val="20"/>
          <w:lang w:val="vi-VN"/>
        </w:rPr>
        <w:t xml:space="preserve"> VCBF được cấp giấy đăng ký lập quỹ đại chúng số </w:t>
      </w:r>
      <w:r w:rsidR="00644921">
        <w:rPr>
          <w:rFonts w:ascii="Times New Roman" w:hAnsi="Times New Roman" w:cs="Times New Roman"/>
          <w:sz w:val="20"/>
          <w:szCs w:val="20"/>
        </w:rPr>
        <w:t>36</w:t>
      </w:r>
      <w:r w:rsidRPr="00893B20">
        <w:rPr>
          <w:rFonts w:ascii="Times New Roman" w:hAnsi="Times New Roman" w:cs="Times New Roman"/>
          <w:sz w:val="20"/>
          <w:szCs w:val="20"/>
          <w:lang w:val="vi-VN"/>
        </w:rPr>
        <w:t xml:space="preserve">/GCN-UBCK ngày </w:t>
      </w:r>
      <w:r w:rsidR="00644921">
        <w:rPr>
          <w:rFonts w:ascii="Times New Roman" w:hAnsi="Times New Roman" w:cs="Times New Roman"/>
          <w:sz w:val="20"/>
          <w:szCs w:val="20"/>
        </w:rPr>
        <w:t>04</w:t>
      </w:r>
      <w:r w:rsidRPr="00893B20">
        <w:rPr>
          <w:rFonts w:ascii="Times New Roman" w:hAnsi="Times New Roman" w:cs="Times New Roman"/>
          <w:sz w:val="20"/>
          <w:szCs w:val="20"/>
          <w:lang w:val="vi-VN"/>
        </w:rPr>
        <w:t xml:space="preserve"> tháng </w:t>
      </w:r>
      <w:r w:rsidR="00644921">
        <w:rPr>
          <w:rFonts w:ascii="Times New Roman" w:hAnsi="Times New Roman" w:cs="Times New Roman"/>
          <w:sz w:val="20"/>
          <w:szCs w:val="20"/>
        </w:rPr>
        <w:t>02</w:t>
      </w:r>
      <w:r w:rsidRPr="00893B20">
        <w:rPr>
          <w:rFonts w:ascii="Times New Roman" w:hAnsi="Times New Roman" w:cs="Times New Roman"/>
          <w:sz w:val="20"/>
          <w:szCs w:val="20"/>
          <w:lang w:val="vi-VN"/>
        </w:rPr>
        <w:t xml:space="preserve"> năm 20</w:t>
      </w:r>
      <w:r w:rsidR="00644921">
        <w:rPr>
          <w:rFonts w:ascii="Times New Roman" w:hAnsi="Times New Roman" w:cs="Times New Roman"/>
          <w:sz w:val="20"/>
          <w:szCs w:val="20"/>
        </w:rPr>
        <w:t>25</w:t>
      </w:r>
      <w:r w:rsidRPr="00893B20">
        <w:rPr>
          <w:rFonts w:ascii="Times New Roman" w:hAnsi="Times New Roman" w:cs="Times New Roman"/>
          <w:sz w:val="20"/>
          <w:szCs w:val="20"/>
          <w:lang w:val="vi-VN"/>
        </w:rPr>
        <w:t>.</w:t>
      </w:r>
    </w:p>
    <w:p w14:paraId="5F0FD0F5" w14:textId="77777777" w:rsidR="00B71FF1" w:rsidRPr="00D57C9C" w:rsidRDefault="00E34A50" w:rsidP="00BD173B">
      <w:pPr>
        <w:pStyle w:val="ListParagraph"/>
        <w:numPr>
          <w:ilvl w:val="1"/>
          <w:numId w:val="4"/>
        </w:numPr>
        <w:tabs>
          <w:tab w:val="left" w:pos="0"/>
        </w:tabs>
        <w:spacing w:before="60" w:line="360" w:lineRule="auto"/>
        <w:ind w:left="0" w:hanging="567"/>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Địa chỉ liên hệ của Quỹ</w:t>
      </w:r>
    </w:p>
    <w:p w14:paraId="6F373F64" w14:textId="1D026AED" w:rsidR="00893B20" w:rsidRPr="00D57C9C" w:rsidRDefault="00893B20" w:rsidP="00DB3A93">
      <w:pPr>
        <w:pStyle w:val="ListParagraph"/>
        <w:tabs>
          <w:tab w:val="left" w:pos="0"/>
        </w:tabs>
        <w:spacing w:before="120" w:line="240" w:lineRule="auto"/>
        <w:ind w:left="0"/>
        <w:contextualSpacing w:val="0"/>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 xml:space="preserve">Địa chỉ: Công ty </w:t>
      </w:r>
      <w:r w:rsidR="008A638A">
        <w:rPr>
          <w:rFonts w:ascii="Times New Roman" w:hAnsi="Times New Roman" w:cs="Times New Roman"/>
          <w:sz w:val="20"/>
          <w:szCs w:val="20"/>
        </w:rPr>
        <w:t>TNHH</w:t>
      </w:r>
      <w:r w:rsidRPr="00893B20">
        <w:rPr>
          <w:rFonts w:ascii="Times New Roman" w:hAnsi="Times New Roman" w:cs="Times New Roman"/>
          <w:sz w:val="20"/>
          <w:szCs w:val="20"/>
          <w:lang w:val="vi-VN"/>
        </w:rPr>
        <w:t xml:space="preserve"> Quản lý Quỹ đầu tư Chứng khoán Vietcombank, Tầng 15, Tòa nhà Vietcombank, 198 Trần Quang Khải, Hà Nội.</w:t>
      </w:r>
    </w:p>
    <w:p w14:paraId="5B4EA4B0" w14:textId="77777777" w:rsidR="00B71FF1" w:rsidRPr="00D57C9C" w:rsidRDefault="00E34A50" w:rsidP="00BD173B">
      <w:pPr>
        <w:pStyle w:val="ListParagraph"/>
        <w:numPr>
          <w:ilvl w:val="1"/>
          <w:numId w:val="4"/>
        </w:numPr>
        <w:tabs>
          <w:tab w:val="left" w:pos="0"/>
        </w:tabs>
        <w:spacing w:before="60" w:line="360" w:lineRule="auto"/>
        <w:ind w:left="0" w:hanging="567"/>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Những đặc điểm chính về hoạt động Quỹ mở</w:t>
      </w:r>
    </w:p>
    <w:p w14:paraId="34B821E7" w14:textId="3B4C2FC6" w:rsidR="00893B20" w:rsidRPr="00893B20" w:rsidRDefault="00893B20" w:rsidP="00893B20">
      <w:pPr>
        <w:tabs>
          <w:tab w:val="left" w:pos="426"/>
        </w:tabs>
        <w:spacing w:before="120" w:after="120" w:line="240" w:lineRule="auto"/>
        <w:ind w:left="1"/>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 xml:space="preserve">- </w:t>
      </w:r>
      <w:r w:rsidRPr="00893B20">
        <w:rPr>
          <w:rFonts w:ascii="Times New Roman" w:hAnsi="Times New Roman" w:cs="Times New Roman"/>
          <w:b/>
          <w:bCs/>
          <w:sz w:val="20"/>
          <w:szCs w:val="20"/>
          <w:lang w:val="vi-VN"/>
        </w:rPr>
        <w:t>Quy mô vốn Quỹ mở:</w:t>
      </w:r>
      <w:r w:rsidRPr="00893B20">
        <w:rPr>
          <w:rFonts w:ascii="Times New Roman" w:hAnsi="Times New Roman" w:cs="Times New Roman"/>
          <w:sz w:val="20"/>
          <w:szCs w:val="20"/>
          <w:lang w:val="vi-VN"/>
        </w:rPr>
        <w:t xml:space="preserve"> Vốn điều lệ của Quỹ là </w:t>
      </w:r>
      <w:r w:rsidR="00517EAC">
        <w:rPr>
          <w:rFonts w:ascii="Times New Roman" w:hAnsi="Times New Roman" w:cs="Times New Roman"/>
          <w:sz w:val="20"/>
          <w:szCs w:val="20"/>
        </w:rPr>
        <w:t>96</w:t>
      </w:r>
      <w:r w:rsidRPr="00893B20">
        <w:rPr>
          <w:rFonts w:ascii="Times New Roman" w:hAnsi="Times New Roman" w:cs="Times New Roman"/>
          <w:sz w:val="20"/>
          <w:szCs w:val="20"/>
          <w:lang w:val="vi-VN"/>
        </w:rPr>
        <w:t>.</w:t>
      </w:r>
      <w:r w:rsidR="00517EAC">
        <w:rPr>
          <w:rFonts w:ascii="Times New Roman" w:hAnsi="Times New Roman" w:cs="Times New Roman"/>
          <w:sz w:val="20"/>
          <w:szCs w:val="20"/>
        </w:rPr>
        <w:t>007</w:t>
      </w:r>
      <w:r w:rsidRPr="00893B20">
        <w:rPr>
          <w:rFonts w:ascii="Times New Roman" w:hAnsi="Times New Roman" w:cs="Times New Roman"/>
          <w:sz w:val="20"/>
          <w:szCs w:val="20"/>
          <w:lang w:val="vi-VN"/>
        </w:rPr>
        <w:t>.</w:t>
      </w:r>
      <w:r w:rsidR="00517EAC">
        <w:rPr>
          <w:rFonts w:ascii="Times New Roman" w:hAnsi="Times New Roman" w:cs="Times New Roman"/>
          <w:sz w:val="20"/>
          <w:szCs w:val="20"/>
        </w:rPr>
        <w:t>250</w:t>
      </w:r>
      <w:r w:rsidRPr="00893B20">
        <w:rPr>
          <w:rFonts w:ascii="Times New Roman" w:hAnsi="Times New Roman" w:cs="Times New Roman"/>
          <w:sz w:val="20"/>
          <w:szCs w:val="20"/>
          <w:lang w:val="vi-VN"/>
        </w:rPr>
        <w:t>.</w:t>
      </w:r>
      <w:r w:rsidR="00517EAC">
        <w:rPr>
          <w:rFonts w:ascii="Times New Roman" w:hAnsi="Times New Roman" w:cs="Times New Roman"/>
          <w:sz w:val="20"/>
          <w:szCs w:val="20"/>
        </w:rPr>
        <w:t>859</w:t>
      </w:r>
      <w:r w:rsidRPr="00893B20">
        <w:rPr>
          <w:rFonts w:ascii="Times New Roman" w:hAnsi="Times New Roman" w:cs="Times New Roman"/>
          <w:sz w:val="20"/>
          <w:szCs w:val="20"/>
          <w:lang w:val="vi-VN"/>
        </w:rPr>
        <w:t xml:space="preserve"> (</w:t>
      </w:r>
      <w:proofErr w:type="spellStart"/>
      <w:r w:rsidR="00644921">
        <w:rPr>
          <w:rFonts w:ascii="Times New Roman" w:hAnsi="Times New Roman" w:cs="Times New Roman"/>
          <w:sz w:val="20"/>
          <w:szCs w:val="20"/>
        </w:rPr>
        <w:t>chín</w:t>
      </w:r>
      <w:proofErr w:type="spellEnd"/>
      <w:r w:rsidR="00644921">
        <w:rPr>
          <w:rFonts w:ascii="Times New Roman" w:hAnsi="Times New Roman" w:cs="Times New Roman"/>
          <w:sz w:val="20"/>
          <w:szCs w:val="20"/>
        </w:rPr>
        <w:t xml:space="preserve"> </w:t>
      </w:r>
      <w:proofErr w:type="spellStart"/>
      <w:r w:rsidR="00644921">
        <w:rPr>
          <w:rFonts w:ascii="Times New Roman" w:hAnsi="Times New Roman" w:cs="Times New Roman"/>
          <w:sz w:val="20"/>
          <w:szCs w:val="20"/>
        </w:rPr>
        <w:t>mươi</w:t>
      </w:r>
      <w:proofErr w:type="spellEnd"/>
      <w:r w:rsidR="00644921">
        <w:rPr>
          <w:rFonts w:ascii="Times New Roman" w:hAnsi="Times New Roman" w:cs="Times New Roman"/>
          <w:sz w:val="20"/>
          <w:szCs w:val="20"/>
        </w:rPr>
        <w:t xml:space="preserve"> </w:t>
      </w:r>
      <w:proofErr w:type="spellStart"/>
      <w:r w:rsidR="00644921">
        <w:rPr>
          <w:rFonts w:ascii="Times New Roman" w:hAnsi="Times New Roman" w:cs="Times New Roman"/>
          <w:sz w:val="20"/>
          <w:szCs w:val="20"/>
        </w:rPr>
        <w:t>sáu</w:t>
      </w:r>
      <w:proofErr w:type="spellEnd"/>
      <w:r w:rsidRPr="00893B20">
        <w:rPr>
          <w:rFonts w:ascii="Times New Roman" w:hAnsi="Times New Roman" w:cs="Times New Roman"/>
          <w:sz w:val="20"/>
          <w:szCs w:val="20"/>
          <w:lang w:val="vi-VN"/>
        </w:rPr>
        <w:t xml:space="preserve"> tỷ </w:t>
      </w:r>
      <w:proofErr w:type="spellStart"/>
      <w:r w:rsidR="00644921">
        <w:rPr>
          <w:rFonts w:ascii="Times New Roman" w:hAnsi="Times New Roman" w:cs="Times New Roman"/>
          <w:sz w:val="20"/>
          <w:szCs w:val="20"/>
        </w:rPr>
        <w:t>không</w:t>
      </w:r>
      <w:proofErr w:type="spellEnd"/>
      <w:r w:rsidR="00644921">
        <w:rPr>
          <w:rFonts w:ascii="Times New Roman" w:hAnsi="Times New Roman" w:cs="Times New Roman"/>
          <w:sz w:val="20"/>
          <w:szCs w:val="20"/>
        </w:rPr>
        <w:t xml:space="preserve"> </w:t>
      </w:r>
      <w:proofErr w:type="spellStart"/>
      <w:r w:rsidR="00644921">
        <w:rPr>
          <w:rFonts w:ascii="Times New Roman" w:hAnsi="Times New Roman" w:cs="Times New Roman"/>
          <w:sz w:val="20"/>
          <w:szCs w:val="20"/>
        </w:rPr>
        <w:t>trăm</w:t>
      </w:r>
      <w:proofErr w:type="spellEnd"/>
      <w:r w:rsidR="00644921">
        <w:rPr>
          <w:rFonts w:ascii="Times New Roman" w:hAnsi="Times New Roman" w:cs="Times New Roman"/>
          <w:sz w:val="20"/>
          <w:szCs w:val="20"/>
        </w:rPr>
        <w:t xml:space="preserve"> </w:t>
      </w:r>
      <w:proofErr w:type="spellStart"/>
      <w:r w:rsidR="00644921">
        <w:rPr>
          <w:rFonts w:ascii="Times New Roman" w:hAnsi="Times New Roman" w:cs="Times New Roman"/>
          <w:sz w:val="20"/>
          <w:szCs w:val="20"/>
        </w:rPr>
        <w:t>linh</w:t>
      </w:r>
      <w:proofErr w:type="spellEnd"/>
      <w:r w:rsidR="00644921">
        <w:rPr>
          <w:rFonts w:ascii="Times New Roman" w:hAnsi="Times New Roman" w:cs="Times New Roman"/>
          <w:sz w:val="20"/>
          <w:szCs w:val="20"/>
        </w:rPr>
        <w:t xml:space="preserve"> </w:t>
      </w:r>
      <w:proofErr w:type="spellStart"/>
      <w:r w:rsidR="00644921">
        <w:rPr>
          <w:rFonts w:ascii="Times New Roman" w:hAnsi="Times New Roman" w:cs="Times New Roman"/>
          <w:sz w:val="20"/>
          <w:szCs w:val="20"/>
        </w:rPr>
        <w:t>bảy</w:t>
      </w:r>
      <w:proofErr w:type="spellEnd"/>
      <w:r w:rsidRPr="00893B20">
        <w:rPr>
          <w:rFonts w:ascii="Times New Roman" w:hAnsi="Times New Roman" w:cs="Times New Roman"/>
          <w:sz w:val="20"/>
          <w:szCs w:val="20"/>
          <w:lang w:val="vi-VN"/>
        </w:rPr>
        <w:t xml:space="preserve"> triệu </w:t>
      </w:r>
      <w:proofErr w:type="spellStart"/>
      <w:r w:rsidR="00644921">
        <w:rPr>
          <w:rFonts w:ascii="Times New Roman" w:hAnsi="Times New Roman" w:cs="Times New Roman"/>
          <w:sz w:val="20"/>
          <w:szCs w:val="20"/>
        </w:rPr>
        <w:t>hai</w:t>
      </w:r>
      <w:proofErr w:type="spellEnd"/>
      <w:r w:rsidR="00644921">
        <w:rPr>
          <w:rFonts w:ascii="Times New Roman" w:hAnsi="Times New Roman" w:cs="Times New Roman"/>
          <w:sz w:val="20"/>
          <w:szCs w:val="20"/>
        </w:rPr>
        <w:t xml:space="preserve"> </w:t>
      </w:r>
      <w:proofErr w:type="spellStart"/>
      <w:r w:rsidR="00644921">
        <w:rPr>
          <w:rFonts w:ascii="Times New Roman" w:hAnsi="Times New Roman" w:cs="Times New Roman"/>
          <w:sz w:val="20"/>
          <w:szCs w:val="20"/>
        </w:rPr>
        <w:t>trăm</w:t>
      </w:r>
      <w:proofErr w:type="spellEnd"/>
      <w:r w:rsidR="00644921">
        <w:rPr>
          <w:rFonts w:ascii="Times New Roman" w:hAnsi="Times New Roman" w:cs="Times New Roman"/>
          <w:sz w:val="20"/>
          <w:szCs w:val="20"/>
        </w:rPr>
        <w:t xml:space="preserve"> </w:t>
      </w:r>
      <w:proofErr w:type="spellStart"/>
      <w:r w:rsidR="00644921">
        <w:rPr>
          <w:rFonts w:ascii="Times New Roman" w:hAnsi="Times New Roman" w:cs="Times New Roman"/>
          <w:sz w:val="20"/>
          <w:szCs w:val="20"/>
        </w:rPr>
        <w:t>năm</w:t>
      </w:r>
      <w:proofErr w:type="spellEnd"/>
      <w:r w:rsidR="00644921">
        <w:rPr>
          <w:rFonts w:ascii="Times New Roman" w:hAnsi="Times New Roman" w:cs="Times New Roman"/>
          <w:sz w:val="20"/>
          <w:szCs w:val="20"/>
        </w:rPr>
        <w:t xml:space="preserve"> </w:t>
      </w:r>
      <w:proofErr w:type="spellStart"/>
      <w:r w:rsidR="00644921">
        <w:rPr>
          <w:rFonts w:ascii="Times New Roman" w:hAnsi="Times New Roman" w:cs="Times New Roman"/>
          <w:sz w:val="20"/>
          <w:szCs w:val="20"/>
        </w:rPr>
        <w:t>mươi</w:t>
      </w:r>
      <w:proofErr w:type="spellEnd"/>
      <w:r w:rsidR="00644921">
        <w:rPr>
          <w:rFonts w:ascii="Times New Roman" w:hAnsi="Times New Roman" w:cs="Times New Roman"/>
          <w:sz w:val="20"/>
          <w:szCs w:val="20"/>
        </w:rPr>
        <w:t xml:space="preserve"> </w:t>
      </w:r>
      <w:proofErr w:type="spellStart"/>
      <w:r w:rsidR="00644921">
        <w:rPr>
          <w:rFonts w:ascii="Times New Roman" w:hAnsi="Times New Roman" w:cs="Times New Roman"/>
          <w:sz w:val="20"/>
          <w:szCs w:val="20"/>
        </w:rPr>
        <w:t>nghìn</w:t>
      </w:r>
      <w:proofErr w:type="spellEnd"/>
      <w:r w:rsidR="00644921">
        <w:rPr>
          <w:rFonts w:ascii="Times New Roman" w:hAnsi="Times New Roman" w:cs="Times New Roman"/>
          <w:sz w:val="20"/>
          <w:szCs w:val="20"/>
        </w:rPr>
        <w:t xml:space="preserve"> </w:t>
      </w:r>
      <w:proofErr w:type="spellStart"/>
      <w:r w:rsidR="00644921">
        <w:rPr>
          <w:rFonts w:ascii="Times New Roman" w:hAnsi="Times New Roman" w:cs="Times New Roman"/>
          <w:sz w:val="20"/>
          <w:szCs w:val="20"/>
        </w:rPr>
        <w:t>tám</w:t>
      </w:r>
      <w:proofErr w:type="spellEnd"/>
      <w:r w:rsidR="00644921">
        <w:rPr>
          <w:rFonts w:ascii="Times New Roman" w:hAnsi="Times New Roman" w:cs="Times New Roman"/>
          <w:sz w:val="20"/>
          <w:szCs w:val="20"/>
        </w:rPr>
        <w:t xml:space="preserve"> </w:t>
      </w:r>
      <w:proofErr w:type="spellStart"/>
      <w:r w:rsidR="00644921">
        <w:rPr>
          <w:rFonts w:ascii="Times New Roman" w:hAnsi="Times New Roman" w:cs="Times New Roman"/>
          <w:sz w:val="20"/>
          <w:szCs w:val="20"/>
        </w:rPr>
        <w:t>trăm</w:t>
      </w:r>
      <w:proofErr w:type="spellEnd"/>
      <w:r w:rsidR="00644921">
        <w:rPr>
          <w:rFonts w:ascii="Times New Roman" w:hAnsi="Times New Roman" w:cs="Times New Roman"/>
          <w:sz w:val="20"/>
          <w:szCs w:val="20"/>
        </w:rPr>
        <w:t xml:space="preserve"> </w:t>
      </w:r>
      <w:proofErr w:type="spellStart"/>
      <w:r w:rsidR="00644921">
        <w:rPr>
          <w:rFonts w:ascii="Times New Roman" w:hAnsi="Times New Roman" w:cs="Times New Roman"/>
          <w:sz w:val="20"/>
          <w:szCs w:val="20"/>
        </w:rPr>
        <w:t>năm</w:t>
      </w:r>
      <w:proofErr w:type="spellEnd"/>
      <w:r w:rsidR="00644921">
        <w:rPr>
          <w:rFonts w:ascii="Times New Roman" w:hAnsi="Times New Roman" w:cs="Times New Roman"/>
          <w:sz w:val="20"/>
          <w:szCs w:val="20"/>
        </w:rPr>
        <w:t xml:space="preserve"> </w:t>
      </w:r>
      <w:proofErr w:type="spellStart"/>
      <w:r w:rsidR="00644921">
        <w:rPr>
          <w:rFonts w:ascii="Times New Roman" w:hAnsi="Times New Roman" w:cs="Times New Roman"/>
          <w:sz w:val="20"/>
          <w:szCs w:val="20"/>
        </w:rPr>
        <w:t>chín</w:t>
      </w:r>
      <w:proofErr w:type="spellEnd"/>
      <w:r w:rsidRPr="00893B20">
        <w:rPr>
          <w:rFonts w:ascii="Times New Roman" w:hAnsi="Times New Roman" w:cs="Times New Roman"/>
          <w:sz w:val="20"/>
          <w:szCs w:val="20"/>
          <w:lang w:val="vi-VN"/>
        </w:rPr>
        <w:t>) đồng, mệnh giá chứng chỉ quỹ là 10.000 (mười nghìn) đồng.</w:t>
      </w:r>
    </w:p>
    <w:p w14:paraId="16F975CF" w14:textId="15690278" w:rsidR="00893B20" w:rsidRPr="00893B20" w:rsidRDefault="00893B20" w:rsidP="00893B20">
      <w:pPr>
        <w:tabs>
          <w:tab w:val="left" w:pos="426"/>
        </w:tabs>
        <w:spacing w:before="120" w:after="120" w:line="240" w:lineRule="auto"/>
        <w:ind w:left="1"/>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 xml:space="preserve">- </w:t>
      </w:r>
      <w:r w:rsidRPr="00893B20">
        <w:rPr>
          <w:rFonts w:ascii="Times New Roman" w:hAnsi="Times New Roman" w:cs="Times New Roman"/>
          <w:b/>
          <w:bCs/>
          <w:sz w:val="20"/>
          <w:szCs w:val="20"/>
          <w:lang w:val="vi-VN"/>
        </w:rPr>
        <w:t>Mục tiêu đầu tư của Quỹ:</w:t>
      </w:r>
      <w:r w:rsidRPr="00893B20">
        <w:rPr>
          <w:rFonts w:ascii="Times New Roman" w:hAnsi="Times New Roman" w:cs="Times New Roman"/>
          <w:sz w:val="20"/>
          <w:szCs w:val="20"/>
          <w:lang w:val="vi-VN"/>
        </w:rPr>
        <w:t xml:space="preserve"> Mục tiêu đầu tư của Quỹ chủ yếu là</w:t>
      </w:r>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tăng</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trưởng</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tài</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sản</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đầu</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tư</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từ</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tăng</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giá</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cổ</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phiếu</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và</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thu</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nhập</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cổ</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tức</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nhưng</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tập</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trung</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chủ</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yếu</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vào</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gia</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tăng</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thu</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nhập</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cổ</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tức</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thông</w:t>
      </w:r>
      <w:proofErr w:type="spellEnd"/>
      <w:r w:rsidR="007B56C2">
        <w:rPr>
          <w:rFonts w:ascii="Times New Roman" w:hAnsi="Times New Roman" w:cs="Times New Roman"/>
          <w:sz w:val="20"/>
          <w:szCs w:val="20"/>
          <w:lang w:val="en-GB"/>
        </w:rPr>
        <w:t xml:space="preserve"> qua </w:t>
      </w:r>
      <w:proofErr w:type="spellStart"/>
      <w:r w:rsidR="007B56C2">
        <w:rPr>
          <w:rFonts w:ascii="Times New Roman" w:hAnsi="Times New Roman" w:cs="Times New Roman"/>
          <w:sz w:val="20"/>
          <w:szCs w:val="20"/>
          <w:lang w:val="en-GB"/>
        </w:rPr>
        <w:t>phân</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bổ</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tỷ</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trọng</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cao</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hơn</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vào</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các</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cổ</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phiếu</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có</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tỷ</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suất</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cổ</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tức</w:t>
      </w:r>
      <w:proofErr w:type="spellEnd"/>
      <w:r w:rsidR="007B56C2">
        <w:rPr>
          <w:rFonts w:ascii="Times New Roman" w:hAnsi="Times New Roman" w:cs="Times New Roman"/>
          <w:sz w:val="20"/>
          <w:szCs w:val="20"/>
          <w:lang w:val="en-GB"/>
        </w:rPr>
        <w:t xml:space="preserve"> </w:t>
      </w:r>
      <w:proofErr w:type="spellStart"/>
      <w:r w:rsidR="00330607">
        <w:rPr>
          <w:rFonts w:ascii="Times New Roman" w:hAnsi="Times New Roman" w:cs="Times New Roman"/>
          <w:sz w:val="20"/>
          <w:szCs w:val="20"/>
          <w:lang w:val="en-GB"/>
        </w:rPr>
        <w:t>cao</w:t>
      </w:r>
      <w:proofErr w:type="spellEnd"/>
      <w:r w:rsidRPr="00893B20">
        <w:rPr>
          <w:rFonts w:ascii="Times New Roman" w:hAnsi="Times New Roman" w:cs="Times New Roman"/>
          <w:sz w:val="20"/>
          <w:szCs w:val="20"/>
          <w:lang w:val="vi-VN"/>
        </w:rPr>
        <w:t xml:space="preserve"> trên HSX và HNX</w:t>
      </w:r>
      <w:r w:rsidR="00330607">
        <w:rPr>
          <w:rFonts w:ascii="Times New Roman" w:hAnsi="Times New Roman" w:cs="Times New Roman"/>
          <w:sz w:val="20"/>
          <w:szCs w:val="20"/>
          <w:lang w:val="en-GB"/>
        </w:rPr>
        <w:t>.</w:t>
      </w:r>
    </w:p>
    <w:p w14:paraId="7B294656" w14:textId="77777777" w:rsidR="00893B20" w:rsidRPr="00893B20" w:rsidRDefault="00893B20" w:rsidP="00893B20">
      <w:pPr>
        <w:tabs>
          <w:tab w:val="left" w:pos="426"/>
        </w:tabs>
        <w:spacing w:before="120" w:after="120" w:line="240" w:lineRule="auto"/>
        <w:ind w:left="1"/>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 xml:space="preserve">- </w:t>
      </w:r>
      <w:r w:rsidRPr="00893B20">
        <w:rPr>
          <w:rFonts w:ascii="Times New Roman" w:hAnsi="Times New Roman" w:cs="Times New Roman"/>
          <w:b/>
          <w:bCs/>
          <w:sz w:val="20"/>
          <w:szCs w:val="20"/>
          <w:lang w:val="vi-VN"/>
        </w:rPr>
        <w:t>Kỳ tính giá trị tài sản ròng (NAV):</w:t>
      </w:r>
      <w:r w:rsidRPr="00893B20">
        <w:rPr>
          <w:rFonts w:ascii="Times New Roman" w:hAnsi="Times New Roman" w:cs="Times New Roman"/>
          <w:sz w:val="20"/>
          <w:szCs w:val="20"/>
          <w:lang w:val="vi-VN"/>
        </w:rPr>
        <w:t xml:space="preserve"> </w:t>
      </w:r>
    </w:p>
    <w:p w14:paraId="797C3DA9" w14:textId="77777777" w:rsidR="00893B20" w:rsidRPr="00893B20" w:rsidRDefault="00893B20" w:rsidP="00893B20">
      <w:pPr>
        <w:tabs>
          <w:tab w:val="left" w:pos="426"/>
        </w:tabs>
        <w:spacing w:before="120" w:after="120" w:line="240" w:lineRule="auto"/>
        <w:ind w:left="1"/>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NAV của Quỹ phải được xác định vào tất cả các Ngày Giao Dịch và những ngày mà NAV của Quỹ được xác định cho mục đích báo cáo (tuần, tháng, quý, năm) hoặc các mục đích khác.</w:t>
      </w:r>
    </w:p>
    <w:p w14:paraId="46055631" w14:textId="77777777" w:rsidR="00893B20" w:rsidRPr="00893B20" w:rsidRDefault="00893B20" w:rsidP="00893B20">
      <w:pPr>
        <w:tabs>
          <w:tab w:val="left" w:pos="426"/>
        </w:tabs>
        <w:spacing w:before="120" w:after="120" w:line="240" w:lineRule="auto"/>
        <w:ind w:left="1"/>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 xml:space="preserve">- </w:t>
      </w:r>
      <w:r w:rsidRPr="00893B20">
        <w:rPr>
          <w:rFonts w:ascii="Times New Roman" w:hAnsi="Times New Roman" w:cs="Times New Roman"/>
          <w:b/>
          <w:bCs/>
          <w:sz w:val="20"/>
          <w:szCs w:val="20"/>
          <w:lang w:val="vi-VN"/>
        </w:rPr>
        <w:t>Tần suất giao dịch chứng chỉ quỹ mở (ngày giao dịch):</w:t>
      </w:r>
      <w:r w:rsidRPr="00893B20">
        <w:rPr>
          <w:rFonts w:ascii="Times New Roman" w:hAnsi="Times New Roman" w:cs="Times New Roman"/>
          <w:sz w:val="20"/>
          <w:szCs w:val="20"/>
          <w:lang w:val="vi-VN"/>
        </w:rPr>
        <w:t xml:space="preserve"> </w:t>
      </w:r>
    </w:p>
    <w:p w14:paraId="6E8FB06C" w14:textId="77777777" w:rsidR="00E752A4" w:rsidRPr="006C680C" w:rsidRDefault="00E752A4" w:rsidP="00E752A4">
      <w:pPr>
        <w:rPr>
          <w:rFonts w:ascii="Times New Roman" w:eastAsia="Times New Roman" w:hAnsi="Times New Roman" w:cs="Times New Roman"/>
          <w:bCs/>
          <w:sz w:val="20"/>
          <w:szCs w:val="20"/>
        </w:rPr>
      </w:pPr>
      <w:proofErr w:type="spellStart"/>
      <w:r w:rsidRPr="006C680C">
        <w:rPr>
          <w:rFonts w:ascii="Times New Roman" w:eastAsia="Times New Roman" w:hAnsi="Times New Roman" w:cs="Times New Roman"/>
          <w:bCs/>
          <w:sz w:val="20"/>
          <w:szCs w:val="20"/>
        </w:rPr>
        <w:t>Nhà</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đầu</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tư</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có</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thể</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mua</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bán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chuyển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đổi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Đơn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Vị</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Quỹ</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vào</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Thứ</w:t>
      </w:r>
      <w:proofErr w:type="spellEnd"/>
      <w:r w:rsidRPr="006C680C">
        <w:rPr>
          <w:rFonts w:ascii="Times New Roman" w:eastAsia="Times New Roman" w:hAnsi="Times New Roman" w:cs="Times New Roman"/>
          <w:bCs/>
          <w:sz w:val="20"/>
          <w:szCs w:val="20"/>
        </w:rPr>
        <w:t xml:space="preserve"> Ba, </w:t>
      </w:r>
      <w:proofErr w:type="spellStart"/>
      <w:r w:rsidRPr="006C680C">
        <w:rPr>
          <w:rFonts w:ascii="Times New Roman" w:eastAsia="Times New Roman" w:hAnsi="Times New Roman" w:cs="Times New Roman"/>
          <w:bCs/>
          <w:sz w:val="20"/>
          <w:szCs w:val="20"/>
        </w:rPr>
        <w:t>Thứ</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Năm</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hàng</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tuần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nếu</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đó</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là</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Làm</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Việc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Giao </w:t>
      </w:r>
      <w:proofErr w:type="spellStart"/>
      <w:r w:rsidRPr="006C680C">
        <w:rPr>
          <w:rFonts w:ascii="Times New Roman" w:eastAsia="Times New Roman" w:hAnsi="Times New Roman" w:cs="Times New Roman"/>
          <w:bCs/>
          <w:sz w:val="20"/>
          <w:szCs w:val="20"/>
        </w:rPr>
        <w:t>Dịch</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Nếu</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Thứ</w:t>
      </w:r>
      <w:proofErr w:type="spellEnd"/>
      <w:r w:rsidRPr="006C680C">
        <w:rPr>
          <w:rFonts w:ascii="Times New Roman" w:eastAsia="Times New Roman" w:hAnsi="Times New Roman" w:cs="Times New Roman"/>
          <w:bCs/>
          <w:sz w:val="20"/>
          <w:szCs w:val="20"/>
        </w:rPr>
        <w:t xml:space="preserve"> Ba, </w:t>
      </w:r>
      <w:proofErr w:type="spellStart"/>
      <w:r w:rsidRPr="006C680C">
        <w:rPr>
          <w:rFonts w:ascii="Times New Roman" w:eastAsia="Times New Roman" w:hAnsi="Times New Roman" w:cs="Times New Roman"/>
          <w:bCs/>
          <w:sz w:val="20"/>
          <w:szCs w:val="20"/>
        </w:rPr>
        <w:t>Thứ</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Năm</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không</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phải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là</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Làm</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Việc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thì</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Giao </w:t>
      </w:r>
      <w:proofErr w:type="spellStart"/>
      <w:r w:rsidRPr="006C680C">
        <w:rPr>
          <w:rFonts w:ascii="Times New Roman" w:eastAsia="Times New Roman" w:hAnsi="Times New Roman" w:cs="Times New Roman"/>
          <w:bCs/>
          <w:sz w:val="20"/>
          <w:szCs w:val="20"/>
        </w:rPr>
        <w:t>Dịch</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sẽ</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là</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Làm</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Việc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vào</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Thứ</w:t>
      </w:r>
      <w:proofErr w:type="spellEnd"/>
      <w:r w:rsidRPr="006C680C">
        <w:rPr>
          <w:rFonts w:ascii="Times New Roman" w:eastAsia="Times New Roman" w:hAnsi="Times New Roman" w:cs="Times New Roman"/>
          <w:bCs/>
          <w:sz w:val="20"/>
          <w:szCs w:val="20"/>
        </w:rPr>
        <w:t xml:space="preserve"> Ba, </w:t>
      </w:r>
      <w:proofErr w:type="spellStart"/>
      <w:r w:rsidRPr="006C680C">
        <w:rPr>
          <w:rFonts w:ascii="Times New Roman" w:eastAsia="Times New Roman" w:hAnsi="Times New Roman" w:cs="Times New Roman"/>
          <w:bCs/>
          <w:sz w:val="20"/>
          <w:szCs w:val="20"/>
        </w:rPr>
        <w:t>Thứ</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Năm</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tiếp</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theo.</w:t>
      </w:r>
      <w:proofErr w:type="spellEnd"/>
    </w:p>
    <w:p w14:paraId="7EEB9F91" w14:textId="197011BA" w:rsidR="00893B20" w:rsidRPr="00893B20" w:rsidRDefault="00E752A4" w:rsidP="00E752A4">
      <w:pPr>
        <w:tabs>
          <w:tab w:val="left" w:pos="426"/>
        </w:tabs>
        <w:spacing w:before="120" w:after="120" w:line="240" w:lineRule="auto"/>
        <w:ind w:left="1"/>
        <w:jc w:val="both"/>
        <w:rPr>
          <w:rFonts w:ascii="Times New Roman" w:hAnsi="Times New Roman" w:cs="Times New Roman"/>
          <w:sz w:val="20"/>
          <w:szCs w:val="20"/>
          <w:lang w:val="vi-VN"/>
        </w:rPr>
      </w:pPr>
      <w:proofErr w:type="spellStart"/>
      <w:r w:rsidRPr="006C680C">
        <w:rPr>
          <w:rFonts w:ascii="Times New Roman" w:eastAsia="Times New Roman" w:hAnsi="Times New Roman" w:cs="Times New Roman"/>
          <w:bCs/>
          <w:sz w:val="20"/>
          <w:szCs w:val="20"/>
        </w:rPr>
        <w:t>Việc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thay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đổi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Giao </w:t>
      </w:r>
      <w:proofErr w:type="spellStart"/>
      <w:r w:rsidRPr="006C680C">
        <w:rPr>
          <w:rFonts w:ascii="Times New Roman" w:eastAsia="Times New Roman" w:hAnsi="Times New Roman" w:cs="Times New Roman"/>
          <w:bCs/>
          <w:sz w:val="20"/>
          <w:szCs w:val="20"/>
        </w:rPr>
        <w:t>Dịch</w:t>
      </w:r>
      <w:proofErr w:type="spellEnd"/>
      <w:r w:rsidRPr="006C680C">
        <w:rPr>
          <w:rFonts w:ascii="Times New Roman" w:eastAsia="Times New Roman" w:hAnsi="Times New Roman" w:cs="Times New Roman"/>
          <w:bCs/>
          <w:sz w:val="20"/>
          <w:szCs w:val="20"/>
        </w:rPr>
        <w:t xml:space="preserve"> do </w:t>
      </w:r>
      <w:proofErr w:type="spellStart"/>
      <w:r w:rsidRPr="006C680C">
        <w:rPr>
          <w:rFonts w:ascii="Times New Roman" w:eastAsia="Times New Roman" w:hAnsi="Times New Roman" w:cs="Times New Roman"/>
          <w:bCs/>
          <w:sz w:val="20"/>
          <w:szCs w:val="20"/>
        </w:rPr>
        <w:t>nghỉ</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lễ</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sẽ</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được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thông</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báo</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trước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cho</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các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Điểm</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Nhận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Lệnh</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và</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được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thông</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báo</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trên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trang</w:t>
      </w:r>
      <w:proofErr w:type="spellEnd"/>
      <w:r w:rsidRPr="006C680C">
        <w:rPr>
          <w:rFonts w:ascii="Times New Roman" w:eastAsia="Times New Roman" w:hAnsi="Times New Roman" w:cs="Times New Roman"/>
          <w:bCs/>
          <w:sz w:val="20"/>
          <w:szCs w:val="20"/>
        </w:rPr>
        <w:t xml:space="preserve"> web </w:t>
      </w:r>
      <w:proofErr w:type="spellStart"/>
      <w:r w:rsidRPr="006C680C">
        <w:rPr>
          <w:rFonts w:ascii="Times New Roman" w:eastAsia="Times New Roman" w:hAnsi="Times New Roman" w:cs="Times New Roman"/>
          <w:bCs/>
          <w:sz w:val="20"/>
          <w:szCs w:val="20"/>
        </w:rPr>
        <w:t>của</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Công</w:t>
      </w:r>
      <w:proofErr w:type="spellEnd"/>
      <w:r w:rsidRPr="006C680C">
        <w:rPr>
          <w:rFonts w:ascii="Times New Roman" w:eastAsia="Times New Roman" w:hAnsi="Times New Roman" w:cs="Times New Roman"/>
          <w:bCs/>
          <w:sz w:val="20"/>
          <w:szCs w:val="20"/>
        </w:rPr>
        <w:t xml:space="preserve"> Ty </w:t>
      </w:r>
      <w:proofErr w:type="spellStart"/>
      <w:r w:rsidRPr="006C680C">
        <w:rPr>
          <w:rFonts w:ascii="Times New Roman" w:eastAsia="Times New Roman" w:hAnsi="Times New Roman" w:cs="Times New Roman"/>
          <w:bCs/>
          <w:sz w:val="20"/>
          <w:szCs w:val="20"/>
        </w:rPr>
        <w:t>Quản</w:t>
      </w:r>
      <w:proofErr w:type="spellEnd"/>
      <w:r w:rsidRPr="006C680C">
        <w:rPr>
          <w:rFonts w:ascii="Times New Roman" w:eastAsia="Times New Roman" w:hAnsi="Times New Roman" w:cs="Times New Roman"/>
          <w:bCs/>
          <w:sz w:val="20"/>
          <w:szCs w:val="20"/>
        </w:rPr>
        <w:t xml:space="preserve"> Lý </w:t>
      </w:r>
      <w:proofErr w:type="spellStart"/>
      <w:r w:rsidRPr="006C680C">
        <w:rPr>
          <w:rFonts w:ascii="Times New Roman" w:eastAsia="Times New Roman" w:hAnsi="Times New Roman" w:cs="Times New Roman"/>
          <w:bCs/>
          <w:sz w:val="20"/>
          <w:szCs w:val="20"/>
        </w:rPr>
        <w:t>Quỹ</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Công</w:t>
      </w:r>
      <w:proofErr w:type="spellEnd"/>
      <w:r w:rsidRPr="006C680C">
        <w:rPr>
          <w:rFonts w:ascii="Times New Roman" w:eastAsia="Times New Roman" w:hAnsi="Times New Roman" w:cs="Times New Roman"/>
          <w:bCs/>
          <w:sz w:val="20"/>
          <w:szCs w:val="20"/>
        </w:rPr>
        <w:t xml:space="preserve"> Ty </w:t>
      </w:r>
      <w:proofErr w:type="spellStart"/>
      <w:r w:rsidRPr="006C680C">
        <w:rPr>
          <w:rFonts w:ascii="Times New Roman" w:eastAsia="Times New Roman" w:hAnsi="Times New Roman" w:cs="Times New Roman"/>
          <w:bCs/>
          <w:sz w:val="20"/>
          <w:szCs w:val="20"/>
        </w:rPr>
        <w:t>Quản</w:t>
      </w:r>
      <w:proofErr w:type="spellEnd"/>
      <w:r w:rsidRPr="006C680C">
        <w:rPr>
          <w:rFonts w:ascii="Times New Roman" w:eastAsia="Times New Roman" w:hAnsi="Times New Roman" w:cs="Times New Roman"/>
          <w:bCs/>
          <w:sz w:val="20"/>
          <w:szCs w:val="20"/>
        </w:rPr>
        <w:t xml:space="preserve"> Lý </w:t>
      </w:r>
      <w:proofErr w:type="spellStart"/>
      <w:r w:rsidRPr="006C680C">
        <w:rPr>
          <w:rFonts w:ascii="Times New Roman" w:eastAsia="Times New Roman" w:hAnsi="Times New Roman" w:cs="Times New Roman"/>
          <w:bCs/>
          <w:sz w:val="20"/>
          <w:szCs w:val="20"/>
        </w:rPr>
        <w:t>Quỹ</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có</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thể</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thay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đổi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tần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suất</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giao</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dịch</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hoặc</w:t>
      </w:r>
      <w:proofErr w:type="spellEnd"/>
      <w:r w:rsidRPr="006C680C">
        <w:rPr>
          <w:rFonts w:ascii="Times New Roman" w:eastAsia="Times New Roman" w:hAnsi="Times New Roman" w:cs="Times New Roman"/>
          <w:bCs/>
          <w:sz w:val="20"/>
          <w:szCs w:val="20"/>
        </w:rPr>
        <w:t>/</w:t>
      </w:r>
      <w:proofErr w:type="spellStart"/>
      <w:r w:rsidRPr="006C680C">
        <w:rPr>
          <w:rFonts w:ascii="Times New Roman" w:eastAsia="Times New Roman" w:hAnsi="Times New Roman" w:cs="Times New Roman"/>
          <w:bCs/>
          <w:sz w:val="20"/>
          <w:szCs w:val="20"/>
        </w:rPr>
        <w:t>và</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Giao </w:t>
      </w:r>
      <w:proofErr w:type="spellStart"/>
      <w:r w:rsidRPr="006C680C">
        <w:rPr>
          <w:rFonts w:ascii="Times New Roman" w:eastAsia="Times New Roman" w:hAnsi="Times New Roman" w:cs="Times New Roman"/>
          <w:bCs/>
          <w:sz w:val="20"/>
          <w:szCs w:val="20"/>
        </w:rPr>
        <w:t>Dịch</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khi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thấy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cần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thiết</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với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điều</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kiện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được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Đại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Hội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Nhà</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Đầu</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Tư</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thông</w:t>
      </w:r>
      <w:proofErr w:type="spellEnd"/>
      <w:r w:rsidRPr="006C680C">
        <w:rPr>
          <w:rFonts w:ascii="Times New Roman" w:eastAsia="Times New Roman" w:hAnsi="Times New Roman" w:cs="Times New Roman"/>
          <w:bCs/>
          <w:sz w:val="20"/>
          <w:szCs w:val="20"/>
        </w:rPr>
        <w:t xml:space="preserve"> qua </w:t>
      </w:r>
      <w:proofErr w:type="spellStart"/>
      <w:r w:rsidRPr="006C680C">
        <w:rPr>
          <w:rFonts w:ascii="Times New Roman" w:eastAsia="Times New Roman" w:hAnsi="Times New Roman" w:cs="Times New Roman"/>
          <w:bCs/>
          <w:sz w:val="20"/>
          <w:szCs w:val="20"/>
        </w:rPr>
        <w:t>phù</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hợp</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với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quy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định</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của</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Pháp</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Luật</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và</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Điều</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Lệ</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Quỹ</w:t>
      </w:r>
      <w:proofErr w:type="spellEnd"/>
      <w:r w:rsidRPr="006C680C">
        <w:rPr>
          <w:rFonts w:ascii="Times New Roman" w:eastAsia="Times New Roman" w:hAnsi="Times New Roman" w:cs="Times New Roman"/>
          <w:bCs/>
          <w:sz w:val="20"/>
          <w:szCs w:val="20"/>
        </w:rPr>
        <w:t>.</w:t>
      </w:r>
    </w:p>
    <w:p w14:paraId="5AE4D13F" w14:textId="77777777" w:rsidR="00893B20" w:rsidRPr="00893B20" w:rsidRDefault="00893B20" w:rsidP="00893B20">
      <w:pPr>
        <w:tabs>
          <w:tab w:val="left" w:pos="426"/>
        </w:tabs>
        <w:spacing w:before="120" w:after="120" w:line="240" w:lineRule="auto"/>
        <w:ind w:left="1"/>
        <w:jc w:val="both"/>
        <w:rPr>
          <w:rFonts w:ascii="Times New Roman" w:hAnsi="Times New Roman" w:cs="Times New Roman"/>
          <w:b/>
          <w:bCs/>
          <w:sz w:val="20"/>
          <w:szCs w:val="20"/>
          <w:lang w:val="vi-VN"/>
        </w:rPr>
      </w:pPr>
      <w:r w:rsidRPr="00893B20">
        <w:rPr>
          <w:rFonts w:ascii="Times New Roman" w:hAnsi="Times New Roman" w:cs="Times New Roman"/>
          <w:b/>
          <w:bCs/>
          <w:sz w:val="20"/>
          <w:szCs w:val="20"/>
          <w:lang w:val="vi-VN"/>
        </w:rPr>
        <w:t>- Hạn chế đầu tư của Quỹ mở</w:t>
      </w:r>
    </w:p>
    <w:p w14:paraId="33C76DDF" w14:textId="516F9859" w:rsidR="00893B20" w:rsidRPr="00893B20" w:rsidRDefault="00893B20" w:rsidP="00893B20">
      <w:pPr>
        <w:tabs>
          <w:tab w:val="left" w:pos="426"/>
        </w:tabs>
        <w:spacing w:before="120" w:after="120" w:line="240" w:lineRule="auto"/>
        <w:ind w:left="1"/>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Danh mục đầu tư của quỹ VCBF-</w:t>
      </w:r>
      <w:r w:rsidR="00517EAC">
        <w:rPr>
          <w:rFonts w:ascii="Times New Roman" w:hAnsi="Times New Roman" w:cs="Times New Roman"/>
          <w:sz w:val="20"/>
          <w:szCs w:val="20"/>
        </w:rPr>
        <w:t>AI</w:t>
      </w:r>
      <w:r w:rsidRPr="00893B20">
        <w:rPr>
          <w:rFonts w:ascii="Times New Roman" w:hAnsi="Times New Roman" w:cs="Times New Roman"/>
          <w:sz w:val="20"/>
          <w:szCs w:val="20"/>
          <w:lang w:val="vi-VN"/>
        </w:rPr>
        <w:t>F phải phù hợp với mục tiêu và chính sách đầu tư đã được quy định rõ tại Điều lệ Quỹ và Bản cáo bạch.</w:t>
      </w:r>
    </w:p>
    <w:p w14:paraId="60F2A8AD" w14:textId="77777777" w:rsidR="003E3718" w:rsidRPr="00D57C9C" w:rsidRDefault="00E34A50" w:rsidP="00BD173B">
      <w:pPr>
        <w:pStyle w:val="ListParagraph"/>
        <w:numPr>
          <w:ilvl w:val="0"/>
          <w:numId w:val="3"/>
        </w:numPr>
        <w:spacing w:before="240" w:afterLines="60" w:after="144" w:line="240" w:lineRule="auto"/>
        <w:ind w:left="0" w:hanging="567"/>
        <w:contextualSpacing w:val="0"/>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Kỳ kế toán, đơn vị tiền tệ sử dụng trong kế</w:t>
      </w:r>
      <w:r w:rsidR="008114EE">
        <w:rPr>
          <w:rFonts w:ascii="Times New Roman" w:hAnsi="Times New Roman" w:cs="Times New Roman"/>
          <w:b/>
          <w:sz w:val="20"/>
          <w:szCs w:val="20"/>
          <w:lang w:val="vi-VN"/>
        </w:rPr>
        <w:t xml:space="preserve"> toán</w:t>
      </w:r>
    </w:p>
    <w:p w14:paraId="583DEF81" w14:textId="77777777" w:rsidR="00B71FF1" w:rsidRPr="004F2883" w:rsidRDefault="00E34A50" w:rsidP="00DB3A93">
      <w:pPr>
        <w:spacing w:before="120" w:after="120" w:line="240" w:lineRule="auto"/>
        <w:ind w:hanging="567"/>
        <w:jc w:val="both"/>
        <w:outlineLvl w:val="0"/>
        <w:rPr>
          <w:rFonts w:ascii="Times New Roman" w:hAnsi="Times New Roman" w:cs="Times New Roman"/>
          <w:b/>
          <w:sz w:val="20"/>
          <w:szCs w:val="20"/>
        </w:rPr>
      </w:pPr>
      <w:r w:rsidRPr="00D57C9C">
        <w:rPr>
          <w:rFonts w:ascii="Times New Roman" w:hAnsi="Times New Roman" w:cs="Times New Roman"/>
          <w:b/>
          <w:sz w:val="20"/>
          <w:szCs w:val="20"/>
          <w:lang w:val="vi-VN"/>
        </w:rPr>
        <w:t xml:space="preserve">2.1 </w:t>
      </w:r>
      <w:r w:rsidRPr="00D57C9C">
        <w:rPr>
          <w:rFonts w:ascii="Times New Roman" w:hAnsi="Times New Roman" w:cs="Times New Roman"/>
          <w:b/>
          <w:sz w:val="20"/>
          <w:szCs w:val="20"/>
          <w:lang w:val="vi-VN"/>
        </w:rPr>
        <w:tab/>
        <w:t>Kỳ kế</w:t>
      </w:r>
      <w:r w:rsidR="008114EE">
        <w:rPr>
          <w:rFonts w:ascii="Times New Roman" w:hAnsi="Times New Roman" w:cs="Times New Roman"/>
          <w:b/>
          <w:sz w:val="20"/>
          <w:szCs w:val="20"/>
          <w:lang w:val="vi-VN"/>
        </w:rPr>
        <w:t xml:space="preserve"> toán</w:t>
      </w:r>
    </w:p>
    <w:p w14:paraId="3A650481" w14:textId="77777777" w:rsidR="00E528A5" w:rsidRDefault="00E528A5" w:rsidP="00E528A5">
      <w:pPr>
        <w:tabs>
          <w:tab w:val="left" w:pos="0"/>
        </w:tabs>
        <w:spacing w:before="144" w:after="144" w:line="240" w:lineRule="auto"/>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 xml:space="preserve">Năm tài chính của </w:t>
      </w:r>
      <w:r>
        <w:rPr>
          <w:rFonts w:ascii="Times New Roman" w:hAnsi="Times New Roman" w:cs="Times New Roman"/>
          <w:sz w:val="20"/>
          <w:szCs w:val="20"/>
        </w:rPr>
        <w:t>Q</w:t>
      </w:r>
      <w:r w:rsidRPr="00893B20">
        <w:rPr>
          <w:rFonts w:ascii="Times New Roman" w:hAnsi="Times New Roman" w:cs="Times New Roman"/>
          <w:sz w:val="20"/>
          <w:szCs w:val="20"/>
          <w:lang w:val="vi-VN"/>
        </w:rPr>
        <w:t>uỹ bắt đầu từ ngày 01 tháng 01 và kết thúc ngày 31 tháng 12 hàng năm.</w:t>
      </w:r>
    </w:p>
    <w:p w14:paraId="5B1A0EF7" w14:textId="0E207F1F" w:rsidR="00B71FF1" w:rsidRDefault="00893B20" w:rsidP="00DB3A93">
      <w:pPr>
        <w:tabs>
          <w:tab w:val="left" w:pos="0"/>
        </w:tabs>
        <w:spacing w:before="144" w:after="144" w:line="240" w:lineRule="auto"/>
        <w:jc w:val="both"/>
        <w:rPr>
          <w:rFonts w:ascii="Times New Roman" w:hAnsi="Times New Roman" w:cs="Times New Roman"/>
          <w:sz w:val="20"/>
          <w:szCs w:val="20"/>
        </w:rPr>
      </w:pPr>
      <w:r w:rsidRPr="00893B20">
        <w:rPr>
          <w:rFonts w:ascii="Times New Roman" w:hAnsi="Times New Roman" w:cs="Times New Roman"/>
          <w:sz w:val="20"/>
          <w:szCs w:val="20"/>
          <w:lang w:val="vi-VN"/>
        </w:rPr>
        <w:t>Năm tài chính</w:t>
      </w:r>
      <w:r w:rsidR="004F2883">
        <w:rPr>
          <w:rFonts w:ascii="Times New Roman" w:hAnsi="Times New Roman" w:cs="Times New Roman"/>
          <w:sz w:val="20"/>
          <w:szCs w:val="20"/>
        </w:rPr>
        <w:t xml:space="preserve"> </w:t>
      </w:r>
      <w:proofErr w:type="spellStart"/>
      <w:r w:rsidR="004F2883">
        <w:rPr>
          <w:rFonts w:ascii="Times New Roman" w:hAnsi="Times New Roman" w:cs="Times New Roman"/>
          <w:sz w:val="20"/>
          <w:szCs w:val="20"/>
        </w:rPr>
        <w:t>đầu</w:t>
      </w:r>
      <w:proofErr w:type="spellEnd"/>
      <w:r w:rsidR="004F2883">
        <w:rPr>
          <w:rFonts w:ascii="Times New Roman" w:hAnsi="Times New Roman" w:cs="Times New Roman"/>
          <w:sz w:val="20"/>
          <w:szCs w:val="20"/>
        </w:rPr>
        <w:t xml:space="preserve"> </w:t>
      </w:r>
      <w:proofErr w:type="spellStart"/>
      <w:r w:rsidR="004F2883">
        <w:rPr>
          <w:rFonts w:ascii="Times New Roman" w:hAnsi="Times New Roman" w:cs="Times New Roman"/>
          <w:sz w:val="20"/>
          <w:szCs w:val="20"/>
        </w:rPr>
        <w:t>tiên</w:t>
      </w:r>
      <w:proofErr w:type="spellEnd"/>
      <w:r w:rsidRPr="00893B20">
        <w:rPr>
          <w:rFonts w:ascii="Times New Roman" w:hAnsi="Times New Roman" w:cs="Times New Roman"/>
          <w:sz w:val="20"/>
          <w:szCs w:val="20"/>
          <w:lang w:val="vi-VN"/>
        </w:rPr>
        <w:t xml:space="preserve"> của </w:t>
      </w:r>
      <w:r w:rsidR="004F2883">
        <w:rPr>
          <w:rFonts w:ascii="Times New Roman" w:hAnsi="Times New Roman" w:cs="Times New Roman"/>
          <w:sz w:val="20"/>
          <w:szCs w:val="20"/>
        </w:rPr>
        <w:t>Q</w:t>
      </w:r>
      <w:r w:rsidRPr="00893B20">
        <w:rPr>
          <w:rFonts w:ascii="Times New Roman" w:hAnsi="Times New Roman" w:cs="Times New Roman"/>
          <w:sz w:val="20"/>
          <w:szCs w:val="20"/>
          <w:lang w:val="vi-VN"/>
        </w:rPr>
        <w:t>uỹ bắt đầu từ ngày 0</w:t>
      </w:r>
      <w:r w:rsidR="004F2883">
        <w:rPr>
          <w:rFonts w:ascii="Times New Roman" w:hAnsi="Times New Roman" w:cs="Times New Roman"/>
          <w:sz w:val="20"/>
          <w:szCs w:val="20"/>
        </w:rPr>
        <w:t>4</w:t>
      </w:r>
      <w:r w:rsidRPr="00893B20">
        <w:rPr>
          <w:rFonts w:ascii="Times New Roman" w:hAnsi="Times New Roman" w:cs="Times New Roman"/>
          <w:sz w:val="20"/>
          <w:szCs w:val="20"/>
          <w:lang w:val="vi-VN"/>
        </w:rPr>
        <w:t xml:space="preserve"> tháng 0</w:t>
      </w:r>
      <w:r w:rsidR="004F2883">
        <w:rPr>
          <w:rFonts w:ascii="Times New Roman" w:hAnsi="Times New Roman" w:cs="Times New Roman"/>
          <w:sz w:val="20"/>
          <w:szCs w:val="20"/>
        </w:rPr>
        <w:t xml:space="preserve">2 </w:t>
      </w:r>
      <w:proofErr w:type="spellStart"/>
      <w:r w:rsidR="004F2883">
        <w:rPr>
          <w:rFonts w:ascii="Times New Roman" w:hAnsi="Times New Roman" w:cs="Times New Roman"/>
          <w:sz w:val="20"/>
          <w:szCs w:val="20"/>
        </w:rPr>
        <w:t>năm</w:t>
      </w:r>
      <w:proofErr w:type="spellEnd"/>
      <w:r w:rsidR="004F2883">
        <w:rPr>
          <w:rFonts w:ascii="Times New Roman" w:hAnsi="Times New Roman" w:cs="Times New Roman"/>
          <w:sz w:val="20"/>
          <w:szCs w:val="20"/>
        </w:rPr>
        <w:t xml:space="preserve"> 2025</w:t>
      </w:r>
      <w:r w:rsidR="00E528A5">
        <w:rPr>
          <w:rFonts w:ascii="Times New Roman" w:hAnsi="Times New Roman" w:cs="Times New Roman"/>
          <w:sz w:val="20"/>
          <w:szCs w:val="20"/>
          <w:lang w:val="vi-VN"/>
        </w:rPr>
        <w:t xml:space="preserve"> (ngày thành lập Quỹ)</w:t>
      </w:r>
      <w:r w:rsidRPr="00893B20">
        <w:rPr>
          <w:rFonts w:ascii="Times New Roman" w:hAnsi="Times New Roman" w:cs="Times New Roman"/>
          <w:sz w:val="20"/>
          <w:szCs w:val="20"/>
          <w:lang w:val="vi-VN"/>
        </w:rPr>
        <w:t xml:space="preserve"> và kết thúc ngày 31 tháng 12 năm</w:t>
      </w:r>
      <w:r w:rsidR="004F2883">
        <w:rPr>
          <w:rFonts w:ascii="Times New Roman" w:hAnsi="Times New Roman" w:cs="Times New Roman"/>
          <w:sz w:val="20"/>
          <w:szCs w:val="20"/>
        </w:rPr>
        <w:t xml:space="preserve"> 2025</w:t>
      </w:r>
      <w:r w:rsidRPr="00893B20">
        <w:rPr>
          <w:rFonts w:ascii="Times New Roman" w:hAnsi="Times New Roman" w:cs="Times New Roman"/>
          <w:sz w:val="20"/>
          <w:szCs w:val="20"/>
          <w:lang w:val="vi-VN"/>
        </w:rPr>
        <w:t>.</w:t>
      </w:r>
    </w:p>
    <w:p w14:paraId="43ED719E" w14:textId="77777777" w:rsidR="004F2883" w:rsidRPr="004F2883" w:rsidRDefault="004F2883" w:rsidP="00DB3A93">
      <w:pPr>
        <w:tabs>
          <w:tab w:val="left" w:pos="0"/>
        </w:tabs>
        <w:spacing w:before="144" w:after="144" w:line="240" w:lineRule="auto"/>
        <w:jc w:val="both"/>
        <w:rPr>
          <w:rFonts w:ascii="Times New Roman" w:hAnsi="Times New Roman" w:cs="Times New Roman"/>
          <w:sz w:val="20"/>
          <w:szCs w:val="20"/>
        </w:rPr>
      </w:pPr>
    </w:p>
    <w:p w14:paraId="686F2BDB" w14:textId="77777777" w:rsidR="008A638A" w:rsidRPr="008A638A" w:rsidRDefault="008A638A" w:rsidP="00DB3A93">
      <w:pPr>
        <w:tabs>
          <w:tab w:val="left" w:pos="0"/>
        </w:tabs>
        <w:spacing w:before="144" w:after="144" w:line="240" w:lineRule="auto"/>
        <w:jc w:val="both"/>
        <w:rPr>
          <w:rFonts w:ascii="Times New Roman" w:hAnsi="Times New Roman" w:cs="Times New Roman"/>
          <w:sz w:val="16"/>
          <w:szCs w:val="16"/>
          <w:lang w:val="vi-VN"/>
        </w:rPr>
      </w:pPr>
    </w:p>
    <w:p w14:paraId="11BCF12D" w14:textId="7F83B151" w:rsidR="00B71FF1" w:rsidRPr="008114EE" w:rsidRDefault="00E34A50" w:rsidP="00DB3A93">
      <w:pPr>
        <w:spacing w:before="120" w:after="120" w:line="240" w:lineRule="auto"/>
        <w:ind w:hanging="567"/>
        <w:jc w:val="both"/>
        <w:outlineLvl w:val="0"/>
        <w:rPr>
          <w:rFonts w:ascii="Times New Roman" w:hAnsi="Times New Roman" w:cs="Times New Roman"/>
          <w:b/>
          <w:sz w:val="20"/>
          <w:szCs w:val="20"/>
        </w:rPr>
      </w:pPr>
      <w:r w:rsidRPr="00D57C9C">
        <w:rPr>
          <w:rFonts w:ascii="Times New Roman" w:hAnsi="Times New Roman" w:cs="Times New Roman"/>
          <w:b/>
          <w:sz w:val="20"/>
          <w:szCs w:val="20"/>
          <w:lang w:val="vi-VN"/>
        </w:rPr>
        <w:t>2.2</w:t>
      </w:r>
      <w:r w:rsidR="00287ECC" w:rsidRPr="00D57C9C">
        <w:rPr>
          <w:rFonts w:ascii="Times New Roman" w:hAnsi="Times New Roman" w:cs="Times New Roman"/>
          <w:b/>
          <w:sz w:val="20"/>
          <w:szCs w:val="20"/>
          <w:lang w:val="vi-VN"/>
        </w:rPr>
        <w:tab/>
      </w:r>
      <w:r w:rsidRPr="00D57C9C">
        <w:rPr>
          <w:rFonts w:ascii="Times New Roman" w:hAnsi="Times New Roman" w:cs="Times New Roman"/>
          <w:b/>
          <w:sz w:val="20"/>
          <w:szCs w:val="20"/>
          <w:lang w:val="vi-VN"/>
        </w:rPr>
        <w:t>Đơn vị tiền tệ sử dụng trong kế</w:t>
      </w:r>
      <w:r w:rsidR="008114EE">
        <w:rPr>
          <w:rFonts w:ascii="Times New Roman" w:hAnsi="Times New Roman" w:cs="Times New Roman"/>
          <w:b/>
          <w:sz w:val="20"/>
          <w:szCs w:val="20"/>
          <w:lang w:val="vi-VN"/>
        </w:rPr>
        <w:t xml:space="preserve"> toán</w:t>
      </w:r>
    </w:p>
    <w:p w14:paraId="5CC23BFC" w14:textId="418544FD" w:rsidR="008A638A" w:rsidRDefault="00893B20" w:rsidP="00DB3A93">
      <w:pPr>
        <w:pStyle w:val="ListParagraph"/>
        <w:spacing w:before="144" w:after="144" w:line="240" w:lineRule="auto"/>
        <w:ind w:left="0"/>
        <w:contextualSpacing w:val="0"/>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Quỹ thực hiện việc ghi chép sổ sách kế toán bằng Đồng Việt Nam (VNĐ)</w:t>
      </w:r>
    </w:p>
    <w:p w14:paraId="30B465B1" w14:textId="77777777" w:rsidR="008A638A" w:rsidRPr="008A638A" w:rsidRDefault="008A638A" w:rsidP="00DB3A93">
      <w:pPr>
        <w:pStyle w:val="ListParagraph"/>
        <w:spacing w:before="144" w:after="144" w:line="240" w:lineRule="auto"/>
        <w:ind w:left="0"/>
        <w:contextualSpacing w:val="0"/>
        <w:jc w:val="both"/>
        <w:rPr>
          <w:rFonts w:ascii="Times New Roman" w:hAnsi="Times New Roman" w:cs="Times New Roman"/>
          <w:sz w:val="4"/>
          <w:szCs w:val="4"/>
          <w:lang w:val="vi-VN"/>
        </w:rPr>
      </w:pPr>
    </w:p>
    <w:p w14:paraId="0E235802" w14:textId="77777777" w:rsidR="00B71FF1" w:rsidRPr="00D57C9C" w:rsidRDefault="00E34A50" w:rsidP="00BD173B">
      <w:pPr>
        <w:pStyle w:val="ListParagraph"/>
        <w:numPr>
          <w:ilvl w:val="0"/>
          <w:numId w:val="6"/>
        </w:numPr>
        <w:spacing w:before="144" w:after="144" w:line="240" w:lineRule="auto"/>
        <w:ind w:left="0" w:hanging="567"/>
        <w:contextualSpacing w:val="0"/>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Chuẩn mực và Chế độ kế toán áp dụng</w:t>
      </w:r>
    </w:p>
    <w:p w14:paraId="7CF406F6" w14:textId="77777777" w:rsidR="00B71FF1" w:rsidRPr="008114EE" w:rsidRDefault="00E34A50" w:rsidP="00DB3A93">
      <w:pPr>
        <w:spacing w:before="144" w:after="144" w:line="240" w:lineRule="auto"/>
        <w:ind w:hanging="567"/>
        <w:jc w:val="both"/>
        <w:outlineLvl w:val="0"/>
        <w:rPr>
          <w:rFonts w:ascii="Times New Roman" w:hAnsi="Times New Roman" w:cs="Times New Roman"/>
          <w:b/>
          <w:sz w:val="20"/>
          <w:szCs w:val="20"/>
        </w:rPr>
      </w:pPr>
      <w:r w:rsidRPr="00D57C9C">
        <w:rPr>
          <w:rFonts w:ascii="Times New Roman" w:hAnsi="Times New Roman" w:cs="Times New Roman"/>
          <w:b/>
          <w:sz w:val="20"/>
          <w:szCs w:val="20"/>
          <w:lang w:val="vi-VN"/>
        </w:rPr>
        <w:t xml:space="preserve">3.1 </w:t>
      </w:r>
      <w:r w:rsidR="006031D0" w:rsidRPr="00D57C9C">
        <w:rPr>
          <w:rFonts w:ascii="Times New Roman" w:hAnsi="Times New Roman" w:cs="Times New Roman"/>
          <w:b/>
          <w:sz w:val="20"/>
          <w:szCs w:val="20"/>
          <w:lang w:val="vi-VN"/>
        </w:rPr>
        <w:tab/>
      </w:r>
      <w:r w:rsidRPr="00D57C9C">
        <w:rPr>
          <w:rFonts w:ascii="Times New Roman" w:hAnsi="Times New Roman" w:cs="Times New Roman"/>
          <w:b/>
          <w:sz w:val="20"/>
          <w:szCs w:val="20"/>
          <w:lang w:val="vi-VN"/>
        </w:rPr>
        <w:t>Chế độ kế toán áp dụ</w:t>
      </w:r>
      <w:r w:rsidR="008114EE">
        <w:rPr>
          <w:rFonts w:ascii="Times New Roman" w:hAnsi="Times New Roman" w:cs="Times New Roman"/>
          <w:b/>
          <w:sz w:val="20"/>
          <w:szCs w:val="20"/>
          <w:lang w:val="vi-VN"/>
        </w:rPr>
        <w:t>ng</w:t>
      </w:r>
    </w:p>
    <w:p w14:paraId="0299EF6C" w14:textId="39A5052E" w:rsidR="00893B20" w:rsidRDefault="00893B20" w:rsidP="00DB3A93">
      <w:pPr>
        <w:pStyle w:val="ListParagraph"/>
        <w:tabs>
          <w:tab w:val="left" w:pos="0"/>
        </w:tabs>
        <w:spacing w:before="144" w:after="144" w:line="240" w:lineRule="auto"/>
        <w:ind w:left="0"/>
        <w:contextualSpacing w:val="0"/>
        <w:jc w:val="both"/>
        <w:rPr>
          <w:rFonts w:ascii="Times New Roman" w:eastAsia="Times New Roman" w:hAnsi="Times New Roman" w:cs="Times New Roman"/>
          <w:bCs/>
          <w:sz w:val="20"/>
          <w:szCs w:val="20"/>
          <w:lang w:val="vi-VN" w:eastAsia="en-GB"/>
        </w:rPr>
      </w:pPr>
      <w:r w:rsidRPr="00893B20">
        <w:rPr>
          <w:rFonts w:ascii="Times New Roman" w:eastAsia="Times New Roman" w:hAnsi="Times New Roman" w:cs="Times New Roman"/>
          <w:bCs/>
          <w:sz w:val="20"/>
          <w:szCs w:val="20"/>
          <w:lang w:val="vi-VN" w:eastAsia="en-GB"/>
        </w:rPr>
        <w:t>Chế độ Kế toán Quỹ mở ban hành theo Thông tư số 198/2012/TT-BTC ngày 15 tháng 11 năm 2012 của Bộ Tài Chính.</w:t>
      </w:r>
    </w:p>
    <w:p w14:paraId="0AC49540" w14:textId="77777777" w:rsidR="008A638A" w:rsidRPr="008A638A" w:rsidRDefault="008A638A" w:rsidP="00DB3A93">
      <w:pPr>
        <w:pStyle w:val="ListParagraph"/>
        <w:tabs>
          <w:tab w:val="left" w:pos="0"/>
        </w:tabs>
        <w:spacing w:before="144" w:after="144" w:line="240" w:lineRule="auto"/>
        <w:ind w:left="0"/>
        <w:contextualSpacing w:val="0"/>
        <w:jc w:val="both"/>
        <w:rPr>
          <w:rFonts w:ascii="Times New Roman" w:eastAsia="Times New Roman" w:hAnsi="Times New Roman" w:cs="Times New Roman"/>
          <w:bCs/>
          <w:sz w:val="16"/>
          <w:szCs w:val="16"/>
          <w:lang w:val="vi-VN" w:eastAsia="en-GB"/>
        </w:rPr>
      </w:pPr>
    </w:p>
    <w:p w14:paraId="1E9C4E3D" w14:textId="77777777" w:rsidR="00B71FF1" w:rsidRPr="008114EE" w:rsidRDefault="00E34A50" w:rsidP="00DB3A93">
      <w:pPr>
        <w:spacing w:before="144" w:after="144" w:line="240" w:lineRule="auto"/>
        <w:ind w:hanging="567"/>
        <w:jc w:val="both"/>
        <w:outlineLvl w:val="0"/>
        <w:rPr>
          <w:rFonts w:ascii="Times New Roman" w:eastAsia="Times New Roman" w:hAnsi="Times New Roman" w:cs="Times New Roman"/>
          <w:b/>
          <w:sz w:val="20"/>
          <w:szCs w:val="20"/>
        </w:rPr>
      </w:pPr>
      <w:r w:rsidRPr="00D57C9C">
        <w:rPr>
          <w:rFonts w:ascii="Times New Roman" w:eastAsia="Times New Roman" w:hAnsi="Times New Roman" w:cs="Times New Roman"/>
          <w:b/>
          <w:sz w:val="20"/>
          <w:szCs w:val="20"/>
          <w:lang w:val="vi-VN"/>
        </w:rPr>
        <w:t xml:space="preserve">3.2 </w:t>
      </w:r>
      <w:r w:rsidR="006031D0" w:rsidRPr="00D57C9C">
        <w:rPr>
          <w:rFonts w:ascii="Times New Roman" w:eastAsia="Times New Roman" w:hAnsi="Times New Roman" w:cs="Times New Roman"/>
          <w:b/>
          <w:sz w:val="20"/>
          <w:szCs w:val="20"/>
          <w:lang w:val="vi-VN"/>
        </w:rPr>
        <w:tab/>
      </w:r>
      <w:r w:rsidRPr="00D57C9C">
        <w:rPr>
          <w:rFonts w:ascii="Times New Roman" w:eastAsia="Times New Roman" w:hAnsi="Times New Roman" w:cs="Times New Roman"/>
          <w:b/>
          <w:sz w:val="20"/>
          <w:szCs w:val="20"/>
          <w:lang w:val="vi-VN"/>
        </w:rPr>
        <w:t>Tuyên bố về việc tuân thủ Chuẩn</w:t>
      </w:r>
      <w:r w:rsidR="008114EE">
        <w:rPr>
          <w:rFonts w:ascii="Times New Roman" w:eastAsia="Times New Roman" w:hAnsi="Times New Roman" w:cs="Times New Roman"/>
          <w:b/>
          <w:sz w:val="20"/>
          <w:szCs w:val="20"/>
          <w:lang w:val="vi-VN"/>
        </w:rPr>
        <w:t xml:space="preserve"> mực kế toán và Chế độ kế toán</w:t>
      </w:r>
    </w:p>
    <w:p w14:paraId="220815D4" w14:textId="329E5C11" w:rsidR="00893B20" w:rsidRDefault="00893B20" w:rsidP="00DB3A93">
      <w:pPr>
        <w:spacing w:before="144" w:after="144" w:line="240" w:lineRule="auto"/>
        <w:jc w:val="both"/>
        <w:rPr>
          <w:rFonts w:ascii="Times New Roman" w:eastAsia="Times New Roman" w:hAnsi="Times New Roman" w:cs="Times New Roman"/>
          <w:sz w:val="20"/>
          <w:szCs w:val="20"/>
          <w:lang w:val="vi-VN"/>
        </w:rPr>
      </w:pPr>
      <w:r w:rsidRPr="00893B20">
        <w:rPr>
          <w:rFonts w:ascii="Times New Roman" w:eastAsia="Times New Roman" w:hAnsi="Times New Roman" w:cs="Times New Roman"/>
          <w:sz w:val="20"/>
          <w:szCs w:val="20"/>
          <w:lang w:val="vi-VN"/>
        </w:rPr>
        <w:t>Các báo cáo tài chính của Quỹ được lập theo các Chuẩn mực Kế toán Việt Nam, chế độ kế toán quỹ mở quy định theo Thông tư số 198/2012/TT-BTC ngày 15 tháng 11 năm 2012, Thông tư 181/2015/TT-BTC do Bộ Tài chính ban hành ngày 13 tháng 11 năm 2015 về chế độ kế toán áp dụng đối với Quỹ ETF và Quỹ mở, Thông tư số 98/2020/TT-BTC ngày 16 tháng 11 năm 2020 của Bộ trưởng Bộ Tài Chính về hướng dẫn hoạt động và quản lý quỹ đầu tư chứng khoán, các Chuẩn mực Kế toán Việt Nam, Chế độ Kế toán doanh nghiệp Việt Nam và các quy định có liên quan đến việc lập và trình bày báo cáo tài chính.</w:t>
      </w:r>
    </w:p>
    <w:p w14:paraId="003ECB47" w14:textId="77777777" w:rsidR="008A638A" w:rsidRPr="008A638A" w:rsidRDefault="008A638A" w:rsidP="00DB3A93">
      <w:pPr>
        <w:spacing w:before="144" w:after="144" w:line="240" w:lineRule="auto"/>
        <w:jc w:val="both"/>
        <w:rPr>
          <w:rFonts w:ascii="Times New Roman" w:eastAsia="Times New Roman" w:hAnsi="Times New Roman" w:cs="Times New Roman"/>
          <w:sz w:val="14"/>
          <w:szCs w:val="14"/>
          <w:lang w:val="vi-VN"/>
        </w:rPr>
      </w:pPr>
    </w:p>
    <w:p w14:paraId="54EB02BC" w14:textId="77777777" w:rsidR="00B71FF1" w:rsidRPr="008114EE" w:rsidRDefault="00E34A50" w:rsidP="00DB3A93">
      <w:pPr>
        <w:spacing w:before="144" w:after="144" w:line="240" w:lineRule="auto"/>
        <w:ind w:hanging="567"/>
        <w:jc w:val="both"/>
        <w:outlineLvl w:val="0"/>
        <w:rPr>
          <w:rFonts w:ascii="Times New Roman" w:eastAsia="Times New Roman" w:hAnsi="Times New Roman" w:cs="Times New Roman"/>
          <w:b/>
          <w:sz w:val="20"/>
          <w:szCs w:val="20"/>
        </w:rPr>
      </w:pPr>
      <w:r w:rsidRPr="00D57C9C">
        <w:rPr>
          <w:rFonts w:ascii="Times New Roman" w:eastAsia="Times New Roman" w:hAnsi="Times New Roman" w:cs="Times New Roman"/>
          <w:b/>
          <w:sz w:val="20"/>
          <w:szCs w:val="20"/>
          <w:lang w:val="vi-VN"/>
        </w:rPr>
        <w:t xml:space="preserve">3.3 </w:t>
      </w:r>
      <w:r w:rsidRPr="00D57C9C">
        <w:rPr>
          <w:rFonts w:ascii="Times New Roman" w:eastAsia="Times New Roman" w:hAnsi="Times New Roman" w:cs="Times New Roman"/>
          <w:b/>
          <w:sz w:val="20"/>
          <w:szCs w:val="20"/>
          <w:lang w:val="vi-VN"/>
        </w:rPr>
        <w:tab/>
        <w:t>Hình thức kế toán á</w:t>
      </w:r>
      <w:r w:rsidR="008114EE">
        <w:rPr>
          <w:rFonts w:ascii="Times New Roman" w:eastAsia="Times New Roman" w:hAnsi="Times New Roman" w:cs="Times New Roman"/>
          <w:b/>
          <w:sz w:val="20"/>
          <w:szCs w:val="20"/>
          <w:lang w:val="vi-VN"/>
        </w:rPr>
        <w:t>p dụng</w:t>
      </w:r>
    </w:p>
    <w:p w14:paraId="56D4B9FE" w14:textId="20A861CD" w:rsidR="00B71FF1" w:rsidRDefault="00893B20" w:rsidP="00DB3A93">
      <w:pPr>
        <w:spacing w:before="144" w:after="144" w:line="240" w:lineRule="auto"/>
        <w:jc w:val="both"/>
        <w:rPr>
          <w:rFonts w:ascii="Times New Roman" w:eastAsia="Times New Roman" w:hAnsi="Times New Roman" w:cs="Times New Roman"/>
          <w:sz w:val="20"/>
          <w:szCs w:val="20"/>
          <w:lang w:val="vi-VN"/>
        </w:rPr>
      </w:pPr>
      <w:r w:rsidRPr="00893B20">
        <w:rPr>
          <w:rFonts w:ascii="Times New Roman" w:eastAsia="Times New Roman" w:hAnsi="Times New Roman" w:cs="Times New Roman"/>
          <w:sz w:val="20"/>
          <w:szCs w:val="20"/>
          <w:lang w:val="vi-VN"/>
        </w:rPr>
        <w:t xml:space="preserve">Quỹ Đầu tư </w:t>
      </w:r>
      <w:proofErr w:type="spellStart"/>
      <w:r w:rsidR="00644921">
        <w:rPr>
          <w:rFonts w:ascii="Times New Roman" w:eastAsia="Times New Roman" w:hAnsi="Times New Roman" w:cs="Times New Roman"/>
          <w:sz w:val="20"/>
          <w:szCs w:val="20"/>
        </w:rPr>
        <w:t>thu</w:t>
      </w:r>
      <w:proofErr w:type="spellEnd"/>
      <w:r w:rsidR="00644921">
        <w:rPr>
          <w:rFonts w:ascii="Times New Roman" w:eastAsia="Times New Roman" w:hAnsi="Times New Roman" w:cs="Times New Roman"/>
          <w:sz w:val="20"/>
          <w:szCs w:val="20"/>
        </w:rPr>
        <w:t xml:space="preserve"> </w:t>
      </w:r>
      <w:proofErr w:type="spellStart"/>
      <w:r w:rsidR="00644921">
        <w:rPr>
          <w:rFonts w:ascii="Times New Roman" w:eastAsia="Times New Roman" w:hAnsi="Times New Roman" w:cs="Times New Roman"/>
          <w:sz w:val="20"/>
          <w:szCs w:val="20"/>
        </w:rPr>
        <w:t>nhập</w:t>
      </w:r>
      <w:proofErr w:type="spellEnd"/>
      <w:r w:rsidR="00644921">
        <w:rPr>
          <w:rFonts w:ascii="Times New Roman" w:eastAsia="Times New Roman" w:hAnsi="Times New Roman" w:cs="Times New Roman"/>
          <w:sz w:val="20"/>
          <w:szCs w:val="20"/>
        </w:rPr>
        <w:t xml:space="preserve"> </w:t>
      </w:r>
      <w:proofErr w:type="spellStart"/>
      <w:r w:rsidR="00644921">
        <w:rPr>
          <w:rFonts w:ascii="Times New Roman" w:eastAsia="Times New Roman" w:hAnsi="Times New Roman" w:cs="Times New Roman"/>
          <w:sz w:val="20"/>
          <w:szCs w:val="20"/>
        </w:rPr>
        <w:t>chủ</w:t>
      </w:r>
      <w:proofErr w:type="spellEnd"/>
      <w:r w:rsidR="00644921">
        <w:rPr>
          <w:rFonts w:ascii="Times New Roman" w:eastAsia="Times New Roman" w:hAnsi="Times New Roman" w:cs="Times New Roman"/>
          <w:sz w:val="20"/>
          <w:szCs w:val="20"/>
        </w:rPr>
        <w:t xml:space="preserve"> </w:t>
      </w:r>
      <w:proofErr w:type="spellStart"/>
      <w:r w:rsidR="00644921">
        <w:rPr>
          <w:rFonts w:ascii="Times New Roman" w:eastAsia="Times New Roman" w:hAnsi="Times New Roman" w:cs="Times New Roman"/>
          <w:sz w:val="20"/>
          <w:szCs w:val="20"/>
        </w:rPr>
        <w:t>động</w:t>
      </w:r>
      <w:proofErr w:type="spellEnd"/>
      <w:r w:rsidRPr="00893B20">
        <w:rPr>
          <w:rFonts w:ascii="Times New Roman" w:eastAsia="Times New Roman" w:hAnsi="Times New Roman" w:cs="Times New Roman"/>
          <w:sz w:val="20"/>
          <w:szCs w:val="20"/>
          <w:lang w:val="vi-VN"/>
        </w:rPr>
        <w:t xml:space="preserve"> VCBF áp dụng hệ thống sổ kế toán là hệ thống Nhật Ký Chung.</w:t>
      </w:r>
    </w:p>
    <w:p w14:paraId="17E5A2FA" w14:textId="77777777" w:rsidR="008A638A" w:rsidRPr="008A638A" w:rsidRDefault="008A638A" w:rsidP="00DB3A93">
      <w:pPr>
        <w:spacing w:before="144" w:after="144" w:line="240" w:lineRule="auto"/>
        <w:jc w:val="both"/>
        <w:rPr>
          <w:rFonts w:ascii="Times New Roman" w:eastAsia="Times New Roman" w:hAnsi="Times New Roman" w:cs="Times New Roman"/>
          <w:sz w:val="6"/>
          <w:szCs w:val="6"/>
          <w:lang w:val="vi-VN"/>
        </w:rPr>
      </w:pPr>
    </w:p>
    <w:p w14:paraId="39F01AFE" w14:textId="77777777" w:rsidR="00B71FF1" w:rsidRPr="00D57C9C" w:rsidRDefault="00E34A50" w:rsidP="00BD173B">
      <w:pPr>
        <w:pStyle w:val="ListParagraph"/>
        <w:keepNext/>
        <w:keepLines/>
        <w:numPr>
          <w:ilvl w:val="0"/>
          <w:numId w:val="6"/>
        </w:numPr>
        <w:spacing w:before="144" w:after="144" w:line="240" w:lineRule="auto"/>
        <w:ind w:left="0" w:hanging="567"/>
        <w:contextualSpacing w:val="0"/>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Các chính sách kế toán áp dụng</w:t>
      </w:r>
    </w:p>
    <w:p w14:paraId="4B485452" w14:textId="77777777" w:rsidR="00B71FF1" w:rsidRPr="00D57C9C" w:rsidRDefault="00E34A50" w:rsidP="00BD173B">
      <w:pPr>
        <w:pStyle w:val="ListParagraph"/>
        <w:keepNext/>
        <w:keepLines/>
        <w:numPr>
          <w:ilvl w:val="1"/>
          <w:numId w:val="7"/>
        </w:numPr>
        <w:spacing w:before="144" w:after="144"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lang w:val="vi-VN"/>
        </w:rPr>
        <w:t>Tiền và các khoản tương đương tiền</w:t>
      </w:r>
    </w:p>
    <w:p w14:paraId="3FE87479" w14:textId="38316A8F" w:rsidR="00893B20" w:rsidRDefault="00893B20" w:rsidP="00DB3A93">
      <w:pPr>
        <w:keepNext/>
        <w:keepLines/>
        <w:spacing w:before="144" w:after="144" w:line="240" w:lineRule="auto"/>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Tiền và các khoản tương đương tiền bao gồm tiền gửi ngân hàng cho hoạt động của Quỹ, tiền gửi của Nhà đầu tư về mua chứng chỉ quỹ chờ phân bổ, tiền gửi phong tỏa và tiền gửi tại các tổ chức tín dụng có thời hạn đáo hạn không quá ba tháng kể từ ngày gửi và các khoản đầu tư ngắn hạn có thời hạn gốc không quá ba (03) tháng có tính thanh khoản cao, có thể dễ dàng chuyển đổi thành một lương tiền xác định, không có nhiều rủi ro về thay đổi giá trị và được sử dụng cho mục đích đáp ứng các cam kết chi tiền ngắn hạn hơn là cho mục đích đầu tư hay là mục đích khác.</w:t>
      </w:r>
    </w:p>
    <w:p w14:paraId="5AD1B1F6" w14:textId="77777777" w:rsidR="008A638A" w:rsidRPr="008A638A" w:rsidRDefault="008A638A" w:rsidP="00DB3A93">
      <w:pPr>
        <w:keepNext/>
        <w:keepLines/>
        <w:spacing w:before="144" w:after="144" w:line="240" w:lineRule="auto"/>
        <w:jc w:val="both"/>
        <w:rPr>
          <w:rFonts w:ascii="Times New Roman" w:hAnsi="Times New Roman" w:cs="Times New Roman"/>
          <w:sz w:val="12"/>
          <w:szCs w:val="12"/>
          <w:lang w:val="vi-VN"/>
        </w:rPr>
      </w:pPr>
    </w:p>
    <w:p w14:paraId="25247CE9" w14:textId="2D4ACAD3" w:rsidR="00893B20" w:rsidRPr="00893B20" w:rsidRDefault="00E34A50" w:rsidP="00893B20">
      <w:pPr>
        <w:pStyle w:val="ListParagraph"/>
        <w:keepNext/>
        <w:keepLines/>
        <w:numPr>
          <w:ilvl w:val="1"/>
          <w:numId w:val="7"/>
        </w:numPr>
        <w:spacing w:beforeLines="60" w:before="144" w:afterLines="60" w:after="144" w:line="360" w:lineRule="auto"/>
        <w:ind w:left="0" w:hanging="567"/>
        <w:jc w:val="both"/>
        <w:outlineLvl w:val="0"/>
        <w:rPr>
          <w:rFonts w:ascii="Times New Roman" w:hAnsi="Times New Roman" w:cs="Times New Roman"/>
          <w:b/>
          <w:color w:val="000000" w:themeColor="text1"/>
          <w:sz w:val="20"/>
          <w:szCs w:val="20"/>
          <w:lang w:val="vi-VN"/>
        </w:rPr>
      </w:pPr>
      <w:r w:rsidRPr="00D57C9C">
        <w:rPr>
          <w:rFonts w:ascii="Times New Roman" w:hAnsi="Times New Roman" w:cs="Times New Roman"/>
          <w:b/>
          <w:color w:val="000000" w:themeColor="text1"/>
          <w:sz w:val="20"/>
          <w:szCs w:val="20"/>
          <w:lang w:val="vi-VN"/>
        </w:rPr>
        <w:t xml:space="preserve">Nguyên tắc ghi nhận và phân loại các khoản đầu tư </w:t>
      </w:r>
    </w:p>
    <w:p w14:paraId="75A1532C" w14:textId="77777777" w:rsidR="004F2883" w:rsidRPr="004F2883" w:rsidRDefault="004F2883" w:rsidP="004F2883">
      <w:pPr>
        <w:pStyle w:val="ListParagraph"/>
        <w:spacing w:after="0"/>
        <w:ind w:left="0"/>
        <w:jc w:val="both"/>
        <w:rPr>
          <w:rFonts w:ascii="Times New Roman" w:eastAsia="Times New Roman" w:hAnsi="Times New Roman" w:cs="Times New Roman"/>
          <w:sz w:val="20"/>
          <w:szCs w:val="20"/>
        </w:rPr>
      </w:pPr>
      <w:proofErr w:type="spellStart"/>
      <w:r w:rsidRPr="004F2883">
        <w:rPr>
          <w:rFonts w:ascii="Times New Roman" w:eastAsia="Times New Roman" w:hAnsi="Times New Roman" w:cs="Times New Roman"/>
          <w:sz w:val="20"/>
          <w:szCs w:val="20"/>
        </w:rPr>
        <w:t>Các</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khoản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đầu</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tư</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của</w:t>
      </w:r>
      <w:proofErr w:type="spellEnd"/>
      <w:r w:rsidRPr="004F2883">
        <w:rPr>
          <w:rFonts w:ascii="Times New Roman" w:eastAsia="Times New Roman" w:hAnsi="Times New Roman" w:cs="Times New Roman"/>
          <w:sz w:val="20"/>
          <w:szCs w:val="20"/>
        </w:rPr>
        <w:t xml:space="preserve"> Quỹ bao </w:t>
      </w:r>
      <w:proofErr w:type="spellStart"/>
      <w:r w:rsidRPr="004F2883">
        <w:rPr>
          <w:rFonts w:ascii="Times New Roman" w:eastAsia="Times New Roman" w:hAnsi="Times New Roman" w:cs="Times New Roman"/>
          <w:sz w:val="20"/>
          <w:szCs w:val="20"/>
        </w:rPr>
        <w:t>gồm</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các</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khoản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đầu</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tư</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vào</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cổ</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phiếu</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niêm</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yết</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trái</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phiếu</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doanh</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nghiệp</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niêm</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yết</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và</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chưa</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niêm</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yết</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chứng</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chỉ</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tiền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gửi</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và</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các</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khoản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tiền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gửi</w:t>
      </w:r>
      <w:proofErr w:type="spellEnd"/>
      <w:r w:rsidRPr="004F2883">
        <w:rPr>
          <w:rFonts w:ascii="Times New Roman" w:eastAsia="Times New Roman" w:hAnsi="Times New Roman" w:cs="Times New Roman"/>
          <w:sz w:val="20"/>
          <w:szCs w:val="20"/>
        </w:rPr>
        <w:t xml:space="preserve"> có </w:t>
      </w:r>
      <w:proofErr w:type="spellStart"/>
      <w:r w:rsidRPr="004F2883">
        <w:rPr>
          <w:rFonts w:ascii="Times New Roman" w:eastAsia="Times New Roman" w:hAnsi="Times New Roman" w:cs="Times New Roman"/>
          <w:sz w:val="20"/>
          <w:szCs w:val="20"/>
        </w:rPr>
        <w:t>ky</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hạn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trên</w:t>
      </w:r>
      <w:proofErr w:type="spellEnd"/>
      <w:r w:rsidRPr="004F2883">
        <w:rPr>
          <w:rFonts w:ascii="Times New Roman" w:eastAsia="Times New Roman" w:hAnsi="Times New Roman" w:cs="Times New Roman"/>
          <w:sz w:val="20"/>
          <w:szCs w:val="20"/>
        </w:rPr>
        <w:t xml:space="preserve"> 3 </w:t>
      </w:r>
      <w:proofErr w:type="spellStart"/>
      <w:r w:rsidRPr="004F2883">
        <w:rPr>
          <w:rFonts w:ascii="Times New Roman" w:eastAsia="Times New Roman" w:hAnsi="Times New Roman" w:cs="Times New Roman"/>
          <w:sz w:val="20"/>
          <w:szCs w:val="20"/>
        </w:rPr>
        <w:t>tháng</w:t>
      </w:r>
      <w:proofErr w:type="spellEnd"/>
      <w:r w:rsidRPr="004F2883">
        <w:rPr>
          <w:rFonts w:ascii="Times New Roman" w:eastAsia="Times New Roman" w:hAnsi="Times New Roman" w:cs="Times New Roman"/>
          <w:sz w:val="20"/>
          <w:szCs w:val="20"/>
        </w:rPr>
        <w:t>.</w:t>
      </w:r>
    </w:p>
    <w:p w14:paraId="4900BA64" w14:textId="77777777" w:rsidR="004F2883" w:rsidRPr="004F2883" w:rsidRDefault="004F2883" w:rsidP="004F2883">
      <w:pPr>
        <w:pStyle w:val="ListParagraph"/>
        <w:spacing w:after="0"/>
        <w:ind w:left="360"/>
        <w:jc w:val="both"/>
        <w:rPr>
          <w:rFonts w:ascii="Times New Roman" w:eastAsia="Times New Roman" w:hAnsi="Times New Roman" w:cs="Times New Roman"/>
          <w:sz w:val="20"/>
          <w:szCs w:val="20"/>
        </w:rPr>
      </w:pPr>
    </w:p>
    <w:p w14:paraId="3BFB6E76" w14:textId="77777777" w:rsidR="004F2883" w:rsidRPr="004F2883" w:rsidRDefault="004F2883" w:rsidP="004F2883">
      <w:pPr>
        <w:pStyle w:val="ListParagraph"/>
        <w:spacing w:after="0"/>
        <w:ind w:left="0"/>
        <w:jc w:val="both"/>
        <w:rPr>
          <w:rFonts w:ascii="Times New Roman" w:eastAsia="Times New Roman" w:hAnsi="Times New Roman" w:cs="Times New Roman"/>
          <w:i/>
          <w:sz w:val="20"/>
          <w:szCs w:val="20"/>
        </w:rPr>
      </w:pPr>
      <w:proofErr w:type="spellStart"/>
      <w:r w:rsidRPr="004F2883">
        <w:rPr>
          <w:rFonts w:ascii="Times New Roman" w:eastAsia="Times New Roman" w:hAnsi="Times New Roman" w:cs="Times New Roman"/>
          <w:i/>
          <w:sz w:val="20"/>
          <w:szCs w:val="20"/>
        </w:rPr>
        <w:t>Nguyên</w:t>
      </w:r>
      <w:proofErr w:type="spellEnd"/>
      <w:r w:rsidRPr="004F2883">
        <w:rPr>
          <w:rFonts w:ascii="Times New Roman" w:eastAsia="Times New Roman" w:hAnsi="Times New Roman" w:cs="Times New Roman"/>
          <w:i/>
          <w:sz w:val="20"/>
          <w:szCs w:val="20"/>
        </w:rPr>
        <w:t xml:space="preserve"> </w:t>
      </w:r>
      <w:proofErr w:type="spellStart"/>
      <w:r w:rsidRPr="004F2883">
        <w:rPr>
          <w:rFonts w:ascii="Times New Roman" w:eastAsia="Times New Roman" w:hAnsi="Times New Roman" w:cs="Times New Roman"/>
          <w:i/>
          <w:sz w:val="20"/>
          <w:szCs w:val="20"/>
        </w:rPr>
        <w:t>tắc</w:t>
      </w:r>
      <w:proofErr w:type="spellEnd"/>
      <w:r w:rsidRPr="004F2883">
        <w:rPr>
          <w:rFonts w:ascii="Times New Roman" w:eastAsia="Times New Roman" w:hAnsi="Times New Roman" w:cs="Times New Roman"/>
          <w:i/>
          <w:sz w:val="20"/>
          <w:szCs w:val="20"/>
        </w:rPr>
        <w:t xml:space="preserve"> </w:t>
      </w:r>
      <w:proofErr w:type="spellStart"/>
      <w:r w:rsidRPr="004F2883">
        <w:rPr>
          <w:rFonts w:ascii="Times New Roman" w:eastAsia="Times New Roman" w:hAnsi="Times New Roman" w:cs="Times New Roman"/>
          <w:i/>
          <w:sz w:val="20"/>
          <w:szCs w:val="20"/>
        </w:rPr>
        <w:t>phân</w:t>
      </w:r>
      <w:proofErr w:type="spellEnd"/>
      <w:r w:rsidRPr="004F2883">
        <w:rPr>
          <w:rFonts w:ascii="Times New Roman" w:eastAsia="Times New Roman" w:hAnsi="Times New Roman" w:cs="Times New Roman"/>
          <w:i/>
          <w:sz w:val="20"/>
          <w:szCs w:val="20"/>
        </w:rPr>
        <w:t xml:space="preserve"> </w:t>
      </w:r>
      <w:proofErr w:type="spellStart"/>
      <w:r w:rsidRPr="004F2883">
        <w:rPr>
          <w:rFonts w:ascii="Times New Roman" w:eastAsia="Times New Roman" w:hAnsi="Times New Roman" w:cs="Times New Roman"/>
          <w:i/>
          <w:sz w:val="20"/>
          <w:szCs w:val="20"/>
        </w:rPr>
        <w:t>loại</w:t>
      </w:r>
      <w:proofErr w:type="spellEnd"/>
    </w:p>
    <w:p w14:paraId="37C9806E" w14:textId="77777777" w:rsidR="004F2883" w:rsidRPr="004F2883" w:rsidRDefault="004F2883" w:rsidP="004F2883">
      <w:pPr>
        <w:pStyle w:val="ListParagraph"/>
        <w:spacing w:after="0"/>
        <w:ind w:left="360"/>
        <w:jc w:val="both"/>
        <w:rPr>
          <w:rFonts w:ascii="Times New Roman" w:eastAsia="Times New Roman" w:hAnsi="Times New Roman" w:cs="Times New Roman"/>
          <w:i/>
          <w:sz w:val="20"/>
          <w:szCs w:val="20"/>
        </w:rPr>
      </w:pPr>
    </w:p>
    <w:p w14:paraId="4850D473" w14:textId="77777777" w:rsidR="004F2883" w:rsidRPr="004F2883" w:rsidRDefault="004F2883" w:rsidP="004F2883">
      <w:pPr>
        <w:pStyle w:val="ListParagraph"/>
        <w:spacing w:after="0"/>
        <w:ind w:left="0"/>
        <w:jc w:val="both"/>
        <w:rPr>
          <w:rFonts w:ascii="Times New Roman" w:eastAsia="Times New Roman" w:hAnsi="Times New Roman" w:cs="Times New Roman"/>
          <w:sz w:val="20"/>
          <w:szCs w:val="20"/>
        </w:rPr>
      </w:pPr>
      <w:proofErr w:type="spellStart"/>
      <w:r w:rsidRPr="004F2883">
        <w:rPr>
          <w:rFonts w:ascii="Times New Roman" w:eastAsia="Times New Roman" w:hAnsi="Times New Roman" w:cs="Times New Roman"/>
          <w:sz w:val="20"/>
          <w:szCs w:val="20"/>
        </w:rPr>
        <w:t>Quỹ</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phân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loại</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chứng</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khoán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niêm</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yết</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được</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mua</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với</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mục</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đích</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kinh</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doanh</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là</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chứng</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khoán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kinh</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doanh</w:t>
      </w:r>
      <w:proofErr w:type="spellEnd"/>
      <w:r w:rsidRPr="004F2883">
        <w:rPr>
          <w:rFonts w:ascii="Times New Roman" w:eastAsia="Times New Roman" w:hAnsi="Times New Roman" w:cs="Times New Roman"/>
          <w:sz w:val="20"/>
          <w:szCs w:val="20"/>
        </w:rPr>
        <w:t>.</w:t>
      </w:r>
    </w:p>
    <w:p w14:paraId="5FF32D79" w14:textId="77777777" w:rsidR="004F2883" w:rsidRPr="004F2883" w:rsidRDefault="004F2883" w:rsidP="004F2883">
      <w:pPr>
        <w:pStyle w:val="ListParagraph"/>
        <w:spacing w:after="0"/>
        <w:ind w:left="0"/>
        <w:jc w:val="both"/>
        <w:rPr>
          <w:rFonts w:ascii="Times New Roman" w:eastAsia="Times New Roman" w:hAnsi="Times New Roman" w:cs="Times New Roman"/>
          <w:sz w:val="20"/>
          <w:szCs w:val="20"/>
        </w:rPr>
      </w:pPr>
    </w:p>
    <w:p w14:paraId="0F2451CD" w14:textId="77777777" w:rsidR="004F2883" w:rsidRPr="004F2883" w:rsidRDefault="004F2883" w:rsidP="004F2883">
      <w:pPr>
        <w:pStyle w:val="ListParagraph"/>
        <w:spacing w:after="0"/>
        <w:ind w:left="0"/>
        <w:jc w:val="both"/>
        <w:rPr>
          <w:rFonts w:ascii="Times New Roman" w:eastAsia="Times New Roman" w:hAnsi="Times New Roman" w:cs="Times New Roman"/>
          <w:i/>
          <w:sz w:val="20"/>
          <w:szCs w:val="20"/>
        </w:rPr>
      </w:pPr>
      <w:proofErr w:type="spellStart"/>
      <w:r w:rsidRPr="004F2883">
        <w:rPr>
          <w:rFonts w:ascii="Times New Roman" w:eastAsia="Times New Roman" w:hAnsi="Times New Roman" w:cs="Times New Roman"/>
          <w:i/>
          <w:sz w:val="20"/>
          <w:szCs w:val="20"/>
        </w:rPr>
        <w:t>Ghi</w:t>
      </w:r>
      <w:proofErr w:type="spellEnd"/>
      <w:r w:rsidRPr="004F2883">
        <w:rPr>
          <w:rFonts w:ascii="Times New Roman" w:eastAsia="Times New Roman" w:hAnsi="Times New Roman" w:cs="Times New Roman"/>
          <w:i/>
          <w:sz w:val="20"/>
          <w:szCs w:val="20"/>
        </w:rPr>
        <w:t xml:space="preserve"> </w:t>
      </w:r>
      <w:proofErr w:type="spellStart"/>
      <w:r w:rsidRPr="004F2883">
        <w:rPr>
          <w:rFonts w:ascii="Times New Roman" w:eastAsia="Times New Roman" w:hAnsi="Times New Roman" w:cs="Times New Roman"/>
          <w:i/>
          <w:sz w:val="20"/>
          <w:szCs w:val="20"/>
        </w:rPr>
        <w:t>nhận</w:t>
      </w:r>
      <w:proofErr w:type="spellEnd"/>
      <w:r w:rsidRPr="004F2883">
        <w:rPr>
          <w:rFonts w:ascii="Times New Roman" w:eastAsia="Times New Roman" w:hAnsi="Times New Roman" w:cs="Times New Roman"/>
          <w:i/>
          <w:sz w:val="20"/>
          <w:szCs w:val="20"/>
        </w:rPr>
        <w:t xml:space="preserve"> ban </w:t>
      </w:r>
      <w:proofErr w:type="spellStart"/>
      <w:r w:rsidRPr="004F2883">
        <w:rPr>
          <w:rFonts w:ascii="Times New Roman" w:eastAsia="Times New Roman" w:hAnsi="Times New Roman" w:cs="Times New Roman"/>
          <w:i/>
          <w:sz w:val="20"/>
          <w:szCs w:val="20"/>
        </w:rPr>
        <w:t>đầu</w:t>
      </w:r>
      <w:proofErr w:type="spellEnd"/>
    </w:p>
    <w:p w14:paraId="7F62ECF3" w14:textId="77777777" w:rsidR="004F2883" w:rsidRPr="004F2883" w:rsidRDefault="004F2883" w:rsidP="004F2883">
      <w:pPr>
        <w:pStyle w:val="ListParagraph"/>
        <w:spacing w:after="0"/>
        <w:ind w:left="0"/>
        <w:jc w:val="both"/>
        <w:rPr>
          <w:rFonts w:ascii="Times New Roman" w:eastAsia="Times New Roman" w:hAnsi="Times New Roman" w:cs="Times New Roman"/>
          <w:i/>
          <w:sz w:val="20"/>
          <w:szCs w:val="20"/>
        </w:rPr>
      </w:pPr>
    </w:p>
    <w:p w14:paraId="1129316C" w14:textId="77777777" w:rsidR="004F2883" w:rsidRPr="004F2883" w:rsidRDefault="004F2883" w:rsidP="004F2883">
      <w:pPr>
        <w:pStyle w:val="ListParagraph"/>
        <w:spacing w:after="0"/>
        <w:ind w:left="0"/>
        <w:jc w:val="both"/>
        <w:rPr>
          <w:rFonts w:ascii="Times New Roman" w:eastAsia="Times New Roman" w:hAnsi="Times New Roman" w:cs="Times New Roman"/>
          <w:sz w:val="20"/>
          <w:szCs w:val="20"/>
        </w:rPr>
      </w:pPr>
      <w:proofErr w:type="spellStart"/>
      <w:r w:rsidRPr="004F2883">
        <w:rPr>
          <w:rFonts w:ascii="Times New Roman" w:eastAsia="Times New Roman" w:hAnsi="Times New Roman" w:cs="Times New Roman"/>
          <w:sz w:val="20"/>
          <w:szCs w:val="20"/>
        </w:rPr>
        <w:t>Các</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khoản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đầu</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tư</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được</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ghi</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nhận</w:t>
      </w:r>
      <w:proofErr w:type="spellEnd"/>
      <w:r w:rsidRPr="004F2883">
        <w:rPr>
          <w:rFonts w:ascii="Times New Roman" w:eastAsia="Times New Roman" w:hAnsi="Times New Roman" w:cs="Times New Roman"/>
          <w:sz w:val="20"/>
          <w:szCs w:val="20"/>
        </w:rPr>
        <w:t xml:space="preserve"> ban </w:t>
      </w:r>
      <w:proofErr w:type="spellStart"/>
      <w:r w:rsidRPr="004F2883">
        <w:rPr>
          <w:rFonts w:ascii="Times New Roman" w:eastAsia="Times New Roman" w:hAnsi="Times New Roman" w:cs="Times New Roman"/>
          <w:sz w:val="20"/>
          <w:szCs w:val="20"/>
        </w:rPr>
        <w:t>đầu</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theo</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gia</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gốc</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chỉ</w:t>
      </w:r>
      <w:proofErr w:type="spellEnd"/>
      <w:r w:rsidRPr="004F2883">
        <w:rPr>
          <w:rFonts w:ascii="Times New Roman" w:eastAsia="Times New Roman" w:hAnsi="Times New Roman" w:cs="Times New Roman"/>
          <w:sz w:val="20"/>
          <w:szCs w:val="20"/>
        </w:rPr>
        <w:t xml:space="preserve"> bao </w:t>
      </w:r>
      <w:proofErr w:type="spellStart"/>
      <w:r w:rsidRPr="004F2883">
        <w:rPr>
          <w:rFonts w:ascii="Times New Roman" w:eastAsia="Times New Roman" w:hAnsi="Times New Roman" w:cs="Times New Roman"/>
          <w:sz w:val="20"/>
          <w:szCs w:val="20"/>
        </w:rPr>
        <w:t>gồm</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giá</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mua</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mà</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không</w:t>
      </w:r>
      <w:proofErr w:type="spellEnd"/>
      <w:r w:rsidRPr="004F2883">
        <w:rPr>
          <w:rFonts w:ascii="Times New Roman" w:eastAsia="Times New Roman" w:hAnsi="Times New Roman" w:cs="Times New Roman"/>
          <w:sz w:val="20"/>
          <w:szCs w:val="20"/>
        </w:rPr>
        <w:t xml:space="preserve"> bao </w:t>
      </w:r>
      <w:proofErr w:type="spellStart"/>
      <w:r w:rsidRPr="004F2883">
        <w:rPr>
          <w:rFonts w:ascii="Times New Roman" w:eastAsia="Times New Roman" w:hAnsi="Times New Roman" w:cs="Times New Roman"/>
          <w:sz w:val="20"/>
          <w:szCs w:val="20"/>
        </w:rPr>
        <w:t>gồm</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các</w:t>
      </w:r>
      <w:proofErr w:type="spellEnd"/>
      <w:r w:rsidRPr="004F2883">
        <w:rPr>
          <w:rFonts w:ascii="Times New Roman" w:eastAsia="Times New Roman" w:hAnsi="Times New Roman" w:cs="Times New Roman"/>
          <w:sz w:val="20"/>
          <w:szCs w:val="20"/>
        </w:rPr>
        <w:t xml:space="preserve"> chi phí </w:t>
      </w:r>
      <w:proofErr w:type="spellStart"/>
      <w:r w:rsidRPr="004F2883">
        <w:rPr>
          <w:rFonts w:ascii="Times New Roman" w:eastAsia="Times New Roman" w:hAnsi="Times New Roman" w:cs="Times New Roman"/>
          <w:sz w:val="20"/>
          <w:szCs w:val="20"/>
        </w:rPr>
        <w:t>liên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quan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phát</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sinh</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đê</w:t>
      </w:r>
      <w:proofErr w:type="spellEnd"/>
      <w:r w:rsidRPr="004F2883">
        <w:rPr>
          <w:rFonts w:ascii="Times New Roman" w:eastAsia="Times New Roman" w:hAnsi="Times New Roman" w:cs="Times New Roman"/>
          <w:sz w:val="20"/>
          <w:szCs w:val="20"/>
        </w:rPr>
        <w:t xml:space="preserve">̉ có </w:t>
      </w:r>
      <w:proofErr w:type="spellStart"/>
      <w:r w:rsidRPr="004F2883">
        <w:rPr>
          <w:rFonts w:ascii="Times New Roman" w:eastAsia="Times New Roman" w:hAnsi="Times New Roman" w:cs="Times New Roman"/>
          <w:sz w:val="20"/>
          <w:szCs w:val="20"/>
        </w:rPr>
        <w:t>được</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các</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khoản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đầu</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tư</w:t>
      </w:r>
      <w:proofErr w:type="spellEnd"/>
      <w:r w:rsidRPr="004F2883">
        <w:rPr>
          <w:rFonts w:ascii="Times New Roman" w:eastAsia="Times New Roman" w:hAnsi="Times New Roman" w:cs="Times New Roman"/>
          <w:sz w:val="20"/>
          <w:szCs w:val="20"/>
        </w:rPr>
        <w:t xml:space="preserve">. </w:t>
      </w:r>
    </w:p>
    <w:p w14:paraId="7459BB8C" w14:textId="77777777" w:rsidR="004F2883" w:rsidRPr="004F2883" w:rsidRDefault="004F2883" w:rsidP="004F2883">
      <w:pPr>
        <w:pStyle w:val="ListParagraph"/>
        <w:spacing w:after="0"/>
        <w:ind w:left="0"/>
        <w:jc w:val="both"/>
        <w:rPr>
          <w:rFonts w:ascii="Times New Roman" w:eastAsia="Times New Roman" w:hAnsi="Times New Roman" w:cs="Times New Roman"/>
          <w:sz w:val="20"/>
          <w:szCs w:val="20"/>
        </w:rPr>
      </w:pPr>
    </w:p>
    <w:p w14:paraId="317CD65B" w14:textId="77777777" w:rsidR="004F2883" w:rsidRPr="004F2883" w:rsidRDefault="004F2883" w:rsidP="004F2883">
      <w:pPr>
        <w:pStyle w:val="ListParagraph"/>
        <w:spacing w:after="0"/>
        <w:ind w:left="0"/>
        <w:jc w:val="both"/>
        <w:rPr>
          <w:rFonts w:ascii="Times New Roman" w:eastAsia="Times New Roman" w:hAnsi="Times New Roman" w:cs="Times New Roman"/>
          <w:sz w:val="20"/>
          <w:szCs w:val="20"/>
        </w:rPr>
      </w:pPr>
      <w:proofErr w:type="spellStart"/>
      <w:r w:rsidRPr="004F2883">
        <w:rPr>
          <w:rFonts w:ascii="Times New Roman" w:eastAsia="Times New Roman" w:hAnsi="Times New Roman" w:cs="Times New Roman"/>
          <w:sz w:val="20"/>
          <w:szCs w:val="20"/>
        </w:rPr>
        <w:t>Đối</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với</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các</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khoản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đầu</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tư</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vào</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trái</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phiếu</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chứng</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chỉ</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tiền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gửi</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và</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tiền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gửi</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ngân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hàng</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giá</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mua</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chưa</w:t>
      </w:r>
      <w:proofErr w:type="spellEnd"/>
      <w:r w:rsidRPr="004F2883">
        <w:rPr>
          <w:rFonts w:ascii="Times New Roman" w:eastAsia="Times New Roman" w:hAnsi="Times New Roman" w:cs="Times New Roman"/>
          <w:sz w:val="20"/>
          <w:szCs w:val="20"/>
        </w:rPr>
        <w:t xml:space="preserve"> bao </w:t>
      </w:r>
      <w:proofErr w:type="spellStart"/>
      <w:r w:rsidRPr="004F2883">
        <w:rPr>
          <w:rFonts w:ascii="Times New Roman" w:eastAsia="Times New Roman" w:hAnsi="Times New Roman" w:cs="Times New Roman"/>
          <w:sz w:val="20"/>
          <w:szCs w:val="20"/>
        </w:rPr>
        <w:t>gồm</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lãi</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dự</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thu</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giá</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sạch</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được</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ghi</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nhận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trên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khoản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mục</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Các</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khoản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đầu</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tư</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Phần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lãi</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dự</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thu</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chưa</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được</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thanh</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toán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tính</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đến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ngày</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mua</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được</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ghi</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nhận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trên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khoản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mục</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Dự</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thu</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cổ</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tức</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lãi</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tiền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gửi</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chưa</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đến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ngày</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nhận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trên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báo</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cáo</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tình</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hình</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tài</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chính</w:t>
      </w:r>
      <w:proofErr w:type="spellEnd"/>
      <w:r w:rsidRPr="004F2883">
        <w:rPr>
          <w:rFonts w:ascii="Times New Roman" w:eastAsia="Times New Roman" w:hAnsi="Times New Roman" w:cs="Times New Roman"/>
          <w:sz w:val="20"/>
          <w:szCs w:val="20"/>
        </w:rPr>
        <w:t>.</w:t>
      </w:r>
    </w:p>
    <w:p w14:paraId="1D383B80" w14:textId="77777777" w:rsidR="004F2883" w:rsidRPr="004F2883" w:rsidRDefault="004F2883" w:rsidP="004F2883">
      <w:pPr>
        <w:pStyle w:val="ListParagraph"/>
        <w:spacing w:after="0"/>
        <w:ind w:left="0"/>
        <w:jc w:val="both"/>
        <w:rPr>
          <w:rFonts w:ascii="Times New Roman" w:eastAsia="Times New Roman" w:hAnsi="Times New Roman" w:cs="Times New Roman"/>
          <w:sz w:val="20"/>
          <w:szCs w:val="20"/>
        </w:rPr>
      </w:pPr>
    </w:p>
    <w:p w14:paraId="114F5A32" w14:textId="77777777" w:rsidR="004F2883" w:rsidRPr="004F2883" w:rsidRDefault="004F2883" w:rsidP="004F2883">
      <w:pPr>
        <w:pStyle w:val="ListParagraph"/>
        <w:spacing w:after="0"/>
        <w:ind w:left="0"/>
        <w:jc w:val="both"/>
        <w:rPr>
          <w:rFonts w:ascii="Times New Roman" w:eastAsia="Times New Roman" w:hAnsi="Times New Roman" w:cs="Times New Roman"/>
          <w:i/>
          <w:sz w:val="20"/>
          <w:szCs w:val="20"/>
        </w:rPr>
      </w:pPr>
      <w:proofErr w:type="spellStart"/>
      <w:r w:rsidRPr="004F2883">
        <w:rPr>
          <w:rFonts w:ascii="Times New Roman" w:eastAsia="Times New Roman" w:hAnsi="Times New Roman" w:cs="Times New Roman"/>
          <w:i/>
          <w:sz w:val="20"/>
          <w:szCs w:val="20"/>
        </w:rPr>
        <w:t>Ghi</w:t>
      </w:r>
      <w:proofErr w:type="spellEnd"/>
      <w:r w:rsidRPr="004F2883">
        <w:rPr>
          <w:rFonts w:ascii="Times New Roman" w:eastAsia="Times New Roman" w:hAnsi="Times New Roman" w:cs="Times New Roman"/>
          <w:i/>
          <w:sz w:val="20"/>
          <w:szCs w:val="20"/>
        </w:rPr>
        <w:t xml:space="preserve"> </w:t>
      </w:r>
      <w:proofErr w:type="spellStart"/>
      <w:r w:rsidRPr="004F2883">
        <w:rPr>
          <w:rFonts w:ascii="Times New Roman" w:eastAsia="Times New Roman" w:hAnsi="Times New Roman" w:cs="Times New Roman"/>
          <w:i/>
          <w:sz w:val="20"/>
          <w:szCs w:val="20"/>
        </w:rPr>
        <w:t>nhận</w:t>
      </w:r>
      <w:proofErr w:type="spellEnd"/>
      <w:r w:rsidRPr="004F2883">
        <w:rPr>
          <w:rFonts w:ascii="Times New Roman" w:eastAsia="Times New Roman" w:hAnsi="Times New Roman" w:cs="Times New Roman"/>
          <w:i/>
          <w:sz w:val="20"/>
          <w:szCs w:val="20"/>
        </w:rPr>
        <w:t xml:space="preserve"> </w:t>
      </w:r>
      <w:proofErr w:type="spellStart"/>
      <w:r w:rsidRPr="004F2883">
        <w:rPr>
          <w:rFonts w:ascii="Times New Roman" w:eastAsia="Times New Roman" w:hAnsi="Times New Roman" w:cs="Times New Roman"/>
          <w:i/>
          <w:sz w:val="20"/>
          <w:szCs w:val="20"/>
        </w:rPr>
        <w:t>tiếp</w:t>
      </w:r>
      <w:proofErr w:type="spellEnd"/>
      <w:r w:rsidRPr="004F2883">
        <w:rPr>
          <w:rFonts w:ascii="Times New Roman" w:eastAsia="Times New Roman" w:hAnsi="Times New Roman" w:cs="Times New Roman"/>
          <w:i/>
          <w:sz w:val="20"/>
          <w:szCs w:val="20"/>
        </w:rPr>
        <w:t xml:space="preserve"> </w:t>
      </w:r>
      <w:proofErr w:type="spellStart"/>
      <w:r w:rsidRPr="004F2883">
        <w:rPr>
          <w:rFonts w:ascii="Times New Roman" w:eastAsia="Times New Roman" w:hAnsi="Times New Roman" w:cs="Times New Roman"/>
          <w:i/>
          <w:sz w:val="20"/>
          <w:szCs w:val="20"/>
        </w:rPr>
        <w:t>theo</w:t>
      </w:r>
      <w:proofErr w:type="spellEnd"/>
    </w:p>
    <w:p w14:paraId="2C43E896" w14:textId="77777777" w:rsidR="004F2883" w:rsidRPr="004F2883" w:rsidRDefault="004F2883" w:rsidP="004F2883">
      <w:pPr>
        <w:pStyle w:val="ListParagraph"/>
        <w:spacing w:after="0"/>
        <w:ind w:left="0"/>
        <w:jc w:val="both"/>
        <w:rPr>
          <w:rFonts w:ascii="Times New Roman" w:eastAsia="Times New Roman" w:hAnsi="Times New Roman" w:cs="Times New Roman"/>
          <w:i/>
          <w:sz w:val="20"/>
          <w:szCs w:val="20"/>
        </w:rPr>
      </w:pPr>
    </w:p>
    <w:p w14:paraId="443E93B7" w14:textId="77777777" w:rsidR="004F2883" w:rsidRPr="004F2883" w:rsidRDefault="004F2883" w:rsidP="004F2883">
      <w:pPr>
        <w:pStyle w:val="ListParagraph"/>
        <w:spacing w:after="0"/>
        <w:ind w:left="0"/>
        <w:jc w:val="both"/>
        <w:rPr>
          <w:rFonts w:ascii="Times New Roman" w:eastAsia="Times New Roman" w:hAnsi="Times New Roman" w:cs="Times New Roman"/>
          <w:sz w:val="20"/>
          <w:szCs w:val="20"/>
        </w:rPr>
      </w:pPr>
      <w:proofErr w:type="spellStart"/>
      <w:r w:rsidRPr="004F2883">
        <w:rPr>
          <w:rFonts w:ascii="Times New Roman" w:eastAsia="Times New Roman" w:hAnsi="Times New Roman" w:cs="Times New Roman"/>
          <w:sz w:val="20"/>
          <w:szCs w:val="20"/>
        </w:rPr>
        <w:lastRenderedPageBreak/>
        <w:t>Lợi</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nhuận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thuần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nhận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được</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từ</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các</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khoản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đầu</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tư</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phát</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sinh</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sau</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ngày</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đầu</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tư</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được</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ghi</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nhận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vào</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báo</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cáo</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thu</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nhập</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giữa</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niên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đô</w:t>
      </w:r>
      <w:proofErr w:type="spellEnd"/>
      <w:r w:rsidRPr="004F2883">
        <w:rPr>
          <w:rFonts w:ascii="Times New Roman" w:eastAsia="Times New Roman" w:hAnsi="Times New Roman" w:cs="Times New Roman"/>
          <w:sz w:val="20"/>
          <w:szCs w:val="20"/>
        </w:rPr>
        <w:t>̣.</w:t>
      </w:r>
    </w:p>
    <w:p w14:paraId="2FB5A96D" w14:textId="77777777" w:rsidR="004F2883" w:rsidRPr="004F2883" w:rsidRDefault="004F2883" w:rsidP="004F2883">
      <w:pPr>
        <w:pStyle w:val="ListParagraph"/>
        <w:spacing w:after="0"/>
        <w:ind w:left="0"/>
        <w:jc w:val="both"/>
        <w:rPr>
          <w:rFonts w:ascii="Times New Roman" w:eastAsia="Times New Roman" w:hAnsi="Times New Roman" w:cs="Times New Roman"/>
          <w:sz w:val="20"/>
          <w:szCs w:val="20"/>
        </w:rPr>
      </w:pPr>
    </w:p>
    <w:p w14:paraId="67317B2F" w14:textId="77777777" w:rsidR="004F2883" w:rsidRPr="004F2883" w:rsidRDefault="004F2883" w:rsidP="004F2883">
      <w:pPr>
        <w:pStyle w:val="ListParagraph"/>
        <w:spacing w:after="0"/>
        <w:ind w:left="0"/>
        <w:jc w:val="both"/>
        <w:rPr>
          <w:rFonts w:ascii="Times New Roman" w:eastAsia="Times New Roman" w:hAnsi="Times New Roman" w:cs="Times New Roman"/>
          <w:sz w:val="20"/>
          <w:szCs w:val="20"/>
        </w:rPr>
      </w:pPr>
      <w:proofErr w:type="spellStart"/>
      <w:r w:rsidRPr="004F2883">
        <w:rPr>
          <w:rFonts w:ascii="Times New Roman" w:eastAsia="Times New Roman" w:hAnsi="Times New Roman" w:cs="Times New Roman"/>
          <w:sz w:val="20"/>
          <w:szCs w:val="20"/>
        </w:rPr>
        <w:t>Các</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khoản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lãi</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lũy</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kế</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chưa</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thanh</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toán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của</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các</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khoản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tiền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gửi</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tín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phiếu</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kho</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bạc</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hối</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phiếu</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ngân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hàng</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thương</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phiếu</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chứng</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chỉ</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tiền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gửi</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có</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thể</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chuyển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nhượng</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trái</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phiếu</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và</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các</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công</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cụ</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nợ</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khác</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được</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ghi</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nhận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tại</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khoản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mục</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Phải</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thu</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và</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dự</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thu</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cổ</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tức</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tiền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lãi</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các</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khoản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đầu</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tư</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trên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báo</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cáo</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tình</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hình</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tài</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chính</w:t>
      </w:r>
      <w:proofErr w:type="spellEnd"/>
      <w:r w:rsidRPr="004F2883">
        <w:rPr>
          <w:rFonts w:ascii="Times New Roman" w:eastAsia="Times New Roman" w:hAnsi="Times New Roman" w:cs="Times New Roman"/>
          <w:sz w:val="20"/>
          <w:szCs w:val="20"/>
        </w:rPr>
        <w:t>.</w:t>
      </w:r>
    </w:p>
    <w:p w14:paraId="704FA9F1" w14:textId="77777777" w:rsidR="004F2883" w:rsidRPr="004F2883" w:rsidRDefault="004F2883" w:rsidP="004F2883">
      <w:pPr>
        <w:pStyle w:val="ListParagraph"/>
        <w:spacing w:after="0"/>
        <w:ind w:left="0"/>
        <w:jc w:val="both"/>
        <w:rPr>
          <w:rFonts w:ascii="Times New Roman" w:eastAsia="Times New Roman" w:hAnsi="Times New Roman" w:cs="Times New Roman"/>
          <w:sz w:val="20"/>
          <w:szCs w:val="20"/>
        </w:rPr>
      </w:pPr>
    </w:p>
    <w:p w14:paraId="3B3763A9" w14:textId="77777777" w:rsidR="004F2883" w:rsidRPr="004F2883" w:rsidRDefault="004F2883" w:rsidP="004F2883">
      <w:pPr>
        <w:pStyle w:val="ListParagraph"/>
        <w:spacing w:after="0"/>
        <w:ind w:left="0"/>
        <w:jc w:val="both"/>
        <w:rPr>
          <w:rFonts w:ascii="Times New Roman" w:eastAsia="Times New Roman" w:hAnsi="Times New Roman" w:cs="Times New Roman"/>
          <w:i/>
          <w:sz w:val="20"/>
          <w:szCs w:val="20"/>
        </w:rPr>
      </w:pPr>
      <w:proofErr w:type="spellStart"/>
      <w:r w:rsidRPr="004F2883">
        <w:rPr>
          <w:rFonts w:ascii="Times New Roman" w:eastAsia="Times New Roman" w:hAnsi="Times New Roman" w:cs="Times New Roman"/>
          <w:i/>
          <w:sz w:val="20"/>
          <w:szCs w:val="20"/>
        </w:rPr>
        <w:t>Định</w:t>
      </w:r>
      <w:proofErr w:type="spellEnd"/>
      <w:r w:rsidRPr="004F2883">
        <w:rPr>
          <w:rFonts w:ascii="Times New Roman" w:eastAsia="Times New Roman" w:hAnsi="Times New Roman" w:cs="Times New Roman"/>
          <w:i/>
          <w:sz w:val="20"/>
          <w:szCs w:val="20"/>
        </w:rPr>
        <w:t xml:space="preserve"> </w:t>
      </w:r>
      <w:proofErr w:type="spellStart"/>
      <w:r w:rsidRPr="004F2883">
        <w:rPr>
          <w:rFonts w:ascii="Times New Roman" w:eastAsia="Times New Roman" w:hAnsi="Times New Roman" w:cs="Times New Roman"/>
          <w:i/>
          <w:sz w:val="20"/>
          <w:szCs w:val="20"/>
        </w:rPr>
        <w:t>giá</w:t>
      </w:r>
      <w:proofErr w:type="spellEnd"/>
      <w:r w:rsidRPr="004F2883">
        <w:rPr>
          <w:rFonts w:ascii="Times New Roman" w:eastAsia="Times New Roman" w:hAnsi="Times New Roman" w:cs="Times New Roman"/>
          <w:i/>
          <w:sz w:val="20"/>
          <w:szCs w:val="20"/>
        </w:rPr>
        <w:t xml:space="preserve"> </w:t>
      </w:r>
      <w:proofErr w:type="spellStart"/>
      <w:r w:rsidRPr="004F2883">
        <w:rPr>
          <w:rFonts w:ascii="Times New Roman" w:eastAsia="Times New Roman" w:hAnsi="Times New Roman" w:cs="Times New Roman"/>
          <w:i/>
          <w:sz w:val="20"/>
          <w:szCs w:val="20"/>
        </w:rPr>
        <w:t>lại</w:t>
      </w:r>
      <w:proofErr w:type="spellEnd"/>
      <w:r w:rsidRPr="004F2883">
        <w:rPr>
          <w:rFonts w:ascii="Times New Roman" w:eastAsia="Times New Roman" w:hAnsi="Times New Roman" w:cs="Times New Roman"/>
          <w:i/>
          <w:sz w:val="20"/>
          <w:szCs w:val="20"/>
        </w:rPr>
        <w:t xml:space="preserve"> </w:t>
      </w:r>
      <w:proofErr w:type="spellStart"/>
      <w:r w:rsidRPr="004F2883">
        <w:rPr>
          <w:rFonts w:ascii="Times New Roman" w:eastAsia="Times New Roman" w:hAnsi="Times New Roman" w:cs="Times New Roman"/>
          <w:i/>
          <w:sz w:val="20"/>
          <w:szCs w:val="20"/>
        </w:rPr>
        <w:t>cho</w:t>
      </w:r>
      <w:proofErr w:type="spellEnd"/>
      <w:r w:rsidRPr="004F2883">
        <w:rPr>
          <w:rFonts w:ascii="Times New Roman" w:eastAsia="Times New Roman" w:hAnsi="Times New Roman" w:cs="Times New Roman"/>
          <w:i/>
          <w:sz w:val="20"/>
          <w:szCs w:val="20"/>
        </w:rPr>
        <w:t xml:space="preserve"> </w:t>
      </w:r>
      <w:proofErr w:type="spellStart"/>
      <w:r w:rsidRPr="004F2883">
        <w:rPr>
          <w:rFonts w:ascii="Times New Roman" w:eastAsia="Times New Roman" w:hAnsi="Times New Roman" w:cs="Times New Roman"/>
          <w:i/>
          <w:sz w:val="20"/>
          <w:szCs w:val="20"/>
        </w:rPr>
        <w:t>mục</w:t>
      </w:r>
      <w:proofErr w:type="spellEnd"/>
      <w:r w:rsidRPr="004F2883">
        <w:rPr>
          <w:rFonts w:ascii="Times New Roman" w:eastAsia="Times New Roman" w:hAnsi="Times New Roman" w:cs="Times New Roman"/>
          <w:i/>
          <w:sz w:val="20"/>
          <w:szCs w:val="20"/>
        </w:rPr>
        <w:t xml:space="preserve"> </w:t>
      </w:r>
      <w:proofErr w:type="spellStart"/>
      <w:r w:rsidRPr="004F2883">
        <w:rPr>
          <w:rFonts w:ascii="Times New Roman" w:eastAsia="Times New Roman" w:hAnsi="Times New Roman" w:cs="Times New Roman"/>
          <w:i/>
          <w:sz w:val="20"/>
          <w:szCs w:val="20"/>
        </w:rPr>
        <w:t>đích</w:t>
      </w:r>
      <w:proofErr w:type="spellEnd"/>
      <w:r w:rsidRPr="004F2883">
        <w:rPr>
          <w:rFonts w:ascii="Times New Roman" w:eastAsia="Times New Roman" w:hAnsi="Times New Roman" w:cs="Times New Roman"/>
          <w:i/>
          <w:sz w:val="20"/>
          <w:szCs w:val="20"/>
        </w:rPr>
        <w:t xml:space="preserve"> </w:t>
      </w:r>
      <w:proofErr w:type="spellStart"/>
      <w:r w:rsidRPr="004F2883">
        <w:rPr>
          <w:rFonts w:ascii="Times New Roman" w:eastAsia="Times New Roman" w:hAnsi="Times New Roman" w:cs="Times New Roman"/>
          <w:i/>
          <w:sz w:val="20"/>
          <w:szCs w:val="20"/>
        </w:rPr>
        <w:t>tính</w:t>
      </w:r>
      <w:proofErr w:type="spellEnd"/>
      <w:r w:rsidRPr="004F2883">
        <w:rPr>
          <w:rFonts w:ascii="Times New Roman" w:eastAsia="Times New Roman" w:hAnsi="Times New Roman" w:cs="Times New Roman"/>
          <w:i/>
          <w:sz w:val="20"/>
          <w:szCs w:val="20"/>
        </w:rPr>
        <w:t xml:space="preserve"> </w:t>
      </w:r>
      <w:proofErr w:type="spellStart"/>
      <w:r w:rsidRPr="004F2883">
        <w:rPr>
          <w:rFonts w:ascii="Times New Roman" w:eastAsia="Times New Roman" w:hAnsi="Times New Roman" w:cs="Times New Roman"/>
          <w:i/>
          <w:sz w:val="20"/>
          <w:szCs w:val="20"/>
        </w:rPr>
        <w:t>toán</w:t>
      </w:r>
      <w:proofErr w:type="spellEnd"/>
      <w:r w:rsidRPr="004F2883">
        <w:rPr>
          <w:rFonts w:ascii="Times New Roman" w:eastAsia="Times New Roman" w:hAnsi="Times New Roman" w:cs="Times New Roman"/>
          <w:i/>
          <w:sz w:val="20"/>
          <w:szCs w:val="20"/>
        </w:rPr>
        <w:t xml:space="preserve"> </w:t>
      </w:r>
      <w:proofErr w:type="spellStart"/>
      <w:r w:rsidRPr="004F2883">
        <w:rPr>
          <w:rFonts w:ascii="Times New Roman" w:eastAsia="Times New Roman" w:hAnsi="Times New Roman" w:cs="Times New Roman"/>
          <w:i/>
          <w:sz w:val="20"/>
          <w:szCs w:val="20"/>
        </w:rPr>
        <w:t>giá</w:t>
      </w:r>
      <w:proofErr w:type="spellEnd"/>
      <w:r w:rsidRPr="004F2883">
        <w:rPr>
          <w:rFonts w:ascii="Times New Roman" w:eastAsia="Times New Roman" w:hAnsi="Times New Roman" w:cs="Times New Roman"/>
          <w:i/>
          <w:sz w:val="20"/>
          <w:szCs w:val="20"/>
        </w:rPr>
        <w:t xml:space="preserve"> </w:t>
      </w:r>
      <w:proofErr w:type="spellStart"/>
      <w:r w:rsidRPr="004F2883">
        <w:rPr>
          <w:rFonts w:ascii="Times New Roman" w:eastAsia="Times New Roman" w:hAnsi="Times New Roman" w:cs="Times New Roman"/>
          <w:i/>
          <w:sz w:val="20"/>
          <w:szCs w:val="20"/>
        </w:rPr>
        <w:t>trị</w:t>
      </w:r>
      <w:proofErr w:type="spellEnd"/>
      <w:r w:rsidRPr="004F2883">
        <w:rPr>
          <w:rFonts w:ascii="Times New Roman" w:eastAsia="Times New Roman" w:hAnsi="Times New Roman" w:cs="Times New Roman"/>
          <w:i/>
          <w:sz w:val="20"/>
          <w:szCs w:val="20"/>
        </w:rPr>
        <w:t xml:space="preserve"> </w:t>
      </w:r>
      <w:proofErr w:type="spellStart"/>
      <w:r w:rsidRPr="004F2883">
        <w:rPr>
          <w:rFonts w:ascii="Times New Roman" w:eastAsia="Times New Roman" w:hAnsi="Times New Roman" w:cs="Times New Roman"/>
          <w:i/>
          <w:sz w:val="20"/>
          <w:szCs w:val="20"/>
        </w:rPr>
        <w:t>tài</w:t>
      </w:r>
      <w:proofErr w:type="spellEnd"/>
      <w:r w:rsidRPr="004F2883">
        <w:rPr>
          <w:rFonts w:ascii="Times New Roman" w:eastAsia="Times New Roman" w:hAnsi="Times New Roman" w:cs="Times New Roman"/>
          <w:i/>
          <w:sz w:val="20"/>
          <w:szCs w:val="20"/>
        </w:rPr>
        <w:t xml:space="preserve"> </w:t>
      </w:r>
      <w:proofErr w:type="spellStart"/>
      <w:r w:rsidRPr="004F2883">
        <w:rPr>
          <w:rFonts w:ascii="Times New Roman" w:eastAsia="Times New Roman" w:hAnsi="Times New Roman" w:cs="Times New Roman"/>
          <w:i/>
          <w:sz w:val="20"/>
          <w:szCs w:val="20"/>
        </w:rPr>
        <w:t>sản</w:t>
      </w:r>
      <w:proofErr w:type="spellEnd"/>
      <w:r w:rsidRPr="004F2883">
        <w:rPr>
          <w:rFonts w:ascii="Times New Roman" w:eastAsia="Times New Roman" w:hAnsi="Times New Roman" w:cs="Times New Roman"/>
          <w:i/>
          <w:sz w:val="20"/>
          <w:szCs w:val="20"/>
        </w:rPr>
        <w:t xml:space="preserve"> </w:t>
      </w:r>
      <w:proofErr w:type="spellStart"/>
      <w:r w:rsidRPr="004F2883">
        <w:rPr>
          <w:rFonts w:ascii="Times New Roman" w:eastAsia="Times New Roman" w:hAnsi="Times New Roman" w:cs="Times New Roman"/>
          <w:i/>
          <w:sz w:val="20"/>
          <w:szCs w:val="20"/>
        </w:rPr>
        <w:t>ròng</w:t>
      </w:r>
      <w:proofErr w:type="spellEnd"/>
      <w:r w:rsidRPr="004F2883">
        <w:rPr>
          <w:rFonts w:ascii="Times New Roman" w:eastAsia="Times New Roman" w:hAnsi="Times New Roman" w:cs="Times New Roman"/>
          <w:i/>
          <w:sz w:val="20"/>
          <w:szCs w:val="20"/>
        </w:rPr>
        <w:t xml:space="preserve"> </w:t>
      </w:r>
      <w:proofErr w:type="spellStart"/>
      <w:r w:rsidRPr="004F2883">
        <w:rPr>
          <w:rFonts w:ascii="Times New Roman" w:eastAsia="Times New Roman" w:hAnsi="Times New Roman" w:cs="Times New Roman"/>
          <w:i/>
          <w:sz w:val="20"/>
          <w:szCs w:val="20"/>
        </w:rPr>
        <w:t>của</w:t>
      </w:r>
      <w:proofErr w:type="spellEnd"/>
      <w:r w:rsidRPr="004F2883">
        <w:rPr>
          <w:rFonts w:ascii="Times New Roman" w:eastAsia="Times New Roman" w:hAnsi="Times New Roman" w:cs="Times New Roman"/>
          <w:i/>
          <w:sz w:val="20"/>
          <w:szCs w:val="20"/>
        </w:rPr>
        <w:t xml:space="preserve"> </w:t>
      </w:r>
      <w:proofErr w:type="spellStart"/>
      <w:r w:rsidRPr="004F2883">
        <w:rPr>
          <w:rFonts w:ascii="Times New Roman" w:eastAsia="Times New Roman" w:hAnsi="Times New Roman" w:cs="Times New Roman"/>
          <w:i/>
          <w:sz w:val="20"/>
          <w:szCs w:val="20"/>
        </w:rPr>
        <w:t>Quỹ</w:t>
      </w:r>
      <w:proofErr w:type="spellEnd"/>
    </w:p>
    <w:p w14:paraId="56F70D74" w14:textId="77777777" w:rsidR="004F2883" w:rsidRPr="004F2883" w:rsidRDefault="004F2883" w:rsidP="004F2883">
      <w:pPr>
        <w:pStyle w:val="ListParagraph"/>
        <w:spacing w:after="0"/>
        <w:ind w:left="0"/>
        <w:jc w:val="both"/>
        <w:rPr>
          <w:rFonts w:ascii="Times New Roman" w:eastAsia="Times New Roman" w:hAnsi="Times New Roman" w:cs="Times New Roman"/>
          <w:sz w:val="20"/>
          <w:szCs w:val="20"/>
        </w:rPr>
      </w:pPr>
    </w:p>
    <w:p w14:paraId="5ECC0AC8" w14:textId="77777777" w:rsidR="004F2883" w:rsidRPr="004F2883" w:rsidRDefault="004F2883" w:rsidP="004F2883">
      <w:pPr>
        <w:pStyle w:val="ListParagraph"/>
        <w:spacing w:after="0"/>
        <w:ind w:left="0"/>
        <w:jc w:val="both"/>
        <w:rPr>
          <w:rFonts w:ascii="Times New Roman" w:eastAsia="Times New Roman" w:hAnsi="Times New Roman" w:cs="Times New Roman"/>
          <w:sz w:val="20"/>
          <w:szCs w:val="20"/>
        </w:rPr>
      </w:pPr>
      <w:proofErr w:type="spellStart"/>
      <w:r w:rsidRPr="004F2883">
        <w:rPr>
          <w:rFonts w:ascii="Times New Roman" w:eastAsia="Times New Roman" w:hAnsi="Times New Roman" w:cs="Times New Roman"/>
          <w:sz w:val="20"/>
          <w:szCs w:val="20"/>
        </w:rPr>
        <w:t>Các</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khoản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đầu</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tư</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được</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đánh</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gia</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lại</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vào</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các</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ngày</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định</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giá</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theo</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gia</w:t>
      </w:r>
      <w:proofErr w:type="spellEnd"/>
      <w:r w:rsidRPr="004F2883">
        <w:rPr>
          <w:rFonts w:ascii="Times New Roman" w:eastAsia="Times New Roman" w:hAnsi="Times New Roman" w:cs="Times New Roman"/>
          <w:sz w:val="20"/>
          <w:szCs w:val="20"/>
        </w:rPr>
        <w:t xml:space="preserve">́ trị </w:t>
      </w:r>
      <w:proofErr w:type="spellStart"/>
      <w:r w:rsidRPr="004F2883">
        <w:rPr>
          <w:rFonts w:ascii="Times New Roman" w:eastAsia="Times New Roman" w:hAnsi="Times New Roman" w:cs="Times New Roman"/>
          <w:sz w:val="20"/>
          <w:szCs w:val="20"/>
        </w:rPr>
        <w:t>hợp</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ly</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Phương</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pháp</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đánh</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gia</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lại</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các</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khoản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đầu</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tư</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được</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quy</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định</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trong</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Sổ</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tay</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Định</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giá</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được</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xây</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dựng</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phù</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hợp</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với</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các</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quy</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định</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có</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liên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quan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và</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được</w:t>
      </w:r>
      <w:proofErr w:type="spellEnd"/>
      <w:r w:rsidRPr="004F2883">
        <w:rPr>
          <w:rFonts w:ascii="Times New Roman" w:eastAsia="Times New Roman" w:hAnsi="Times New Roman" w:cs="Times New Roman"/>
          <w:sz w:val="20"/>
          <w:szCs w:val="20"/>
        </w:rPr>
        <w:t xml:space="preserve"> Ban </w:t>
      </w:r>
      <w:proofErr w:type="spellStart"/>
      <w:r w:rsidRPr="004F2883">
        <w:rPr>
          <w:rFonts w:ascii="Times New Roman" w:eastAsia="Times New Roman" w:hAnsi="Times New Roman" w:cs="Times New Roman"/>
          <w:sz w:val="20"/>
          <w:szCs w:val="20"/>
        </w:rPr>
        <w:t>Đại</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diện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Quỹ</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phê</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duyệt</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Các</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khoản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lãi</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hoặc</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lỗ</w:t>
      </w:r>
      <w:proofErr w:type="spellEnd"/>
      <w:r w:rsidRPr="004F2883">
        <w:rPr>
          <w:rFonts w:ascii="Times New Roman" w:eastAsia="Times New Roman" w:hAnsi="Times New Roman" w:cs="Times New Roman"/>
          <w:sz w:val="20"/>
          <w:szCs w:val="20"/>
        </w:rPr>
        <w:t xml:space="preserve"> do </w:t>
      </w:r>
      <w:proofErr w:type="spellStart"/>
      <w:r w:rsidRPr="004F2883">
        <w:rPr>
          <w:rFonts w:ascii="Times New Roman" w:eastAsia="Times New Roman" w:hAnsi="Times New Roman" w:cs="Times New Roman"/>
          <w:sz w:val="20"/>
          <w:szCs w:val="20"/>
        </w:rPr>
        <w:t>đánh</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giá</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lại</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khoản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đầu</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tư</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được</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ghi</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nhận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vào</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báo</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cáo</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thu</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nhập</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theo</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quy</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định</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tại</w:t>
      </w:r>
      <w:proofErr w:type="spellEnd"/>
      <w:r w:rsidRPr="004F2883">
        <w:rPr>
          <w:rFonts w:ascii="Times New Roman" w:eastAsia="Times New Roman" w:hAnsi="Times New Roman" w:cs="Times New Roman"/>
          <w:sz w:val="20"/>
          <w:szCs w:val="20"/>
        </w:rPr>
        <w:t xml:space="preserve"> Thông </w:t>
      </w:r>
      <w:proofErr w:type="spellStart"/>
      <w:r w:rsidRPr="004F2883">
        <w:rPr>
          <w:rFonts w:ascii="Times New Roman" w:eastAsia="Times New Roman" w:hAnsi="Times New Roman" w:cs="Times New Roman"/>
          <w:sz w:val="20"/>
          <w:szCs w:val="20"/>
        </w:rPr>
        <w:t>tư</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số</w:t>
      </w:r>
      <w:proofErr w:type="spellEnd"/>
      <w:r w:rsidRPr="004F2883">
        <w:rPr>
          <w:rFonts w:ascii="Times New Roman" w:eastAsia="Times New Roman" w:hAnsi="Times New Roman" w:cs="Times New Roman"/>
          <w:sz w:val="20"/>
          <w:szCs w:val="20"/>
        </w:rPr>
        <w:t xml:space="preserve"> 198/2012/TT-BTC </w:t>
      </w:r>
      <w:proofErr w:type="spellStart"/>
      <w:r w:rsidRPr="004F2883">
        <w:rPr>
          <w:rFonts w:ascii="Times New Roman" w:eastAsia="Times New Roman" w:hAnsi="Times New Roman" w:cs="Times New Roman"/>
          <w:sz w:val="20"/>
          <w:szCs w:val="20"/>
        </w:rPr>
        <w:t>ngày</w:t>
      </w:r>
      <w:proofErr w:type="spellEnd"/>
      <w:r w:rsidRPr="004F2883">
        <w:rPr>
          <w:rFonts w:ascii="Times New Roman" w:eastAsia="Times New Roman" w:hAnsi="Times New Roman" w:cs="Times New Roman"/>
          <w:sz w:val="20"/>
          <w:szCs w:val="20"/>
        </w:rPr>
        <w:t xml:space="preserve"> 15 </w:t>
      </w:r>
      <w:proofErr w:type="spellStart"/>
      <w:r w:rsidRPr="004F2883">
        <w:rPr>
          <w:rFonts w:ascii="Times New Roman" w:eastAsia="Times New Roman" w:hAnsi="Times New Roman" w:cs="Times New Roman"/>
          <w:sz w:val="20"/>
          <w:szCs w:val="20"/>
        </w:rPr>
        <w:t>tháng</w:t>
      </w:r>
      <w:proofErr w:type="spellEnd"/>
      <w:r w:rsidRPr="004F2883">
        <w:rPr>
          <w:rFonts w:ascii="Times New Roman" w:eastAsia="Times New Roman" w:hAnsi="Times New Roman" w:cs="Times New Roman"/>
          <w:sz w:val="20"/>
          <w:szCs w:val="20"/>
        </w:rPr>
        <w:t xml:space="preserve"> 11 </w:t>
      </w:r>
      <w:proofErr w:type="spellStart"/>
      <w:r w:rsidRPr="004F2883">
        <w:rPr>
          <w:rFonts w:ascii="Times New Roman" w:eastAsia="Times New Roman" w:hAnsi="Times New Roman" w:cs="Times New Roman"/>
          <w:sz w:val="20"/>
          <w:szCs w:val="20"/>
        </w:rPr>
        <w:t>năm</w:t>
      </w:r>
      <w:proofErr w:type="spellEnd"/>
      <w:r w:rsidRPr="004F2883">
        <w:rPr>
          <w:rFonts w:ascii="Times New Roman" w:eastAsia="Times New Roman" w:hAnsi="Times New Roman" w:cs="Times New Roman"/>
          <w:sz w:val="20"/>
          <w:szCs w:val="20"/>
        </w:rPr>
        <w:t xml:space="preserve"> 2012 </w:t>
      </w:r>
      <w:proofErr w:type="spellStart"/>
      <w:r w:rsidRPr="004F2883">
        <w:rPr>
          <w:rFonts w:ascii="Times New Roman" w:eastAsia="Times New Roman" w:hAnsi="Times New Roman" w:cs="Times New Roman"/>
          <w:sz w:val="20"/>
          <w:szCs w:val="20"/>
        </w:rPr>
        <w:t>của</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Bộ</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Tài</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chính</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về</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chế</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độ</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kế</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toán</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áp</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dụng</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đối</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với</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Quỹ</w:t>
      </w:r>
      <w:proofErr w:type="spellEnd"/>
      <w:r w:rsidRPr="004F2883">
        <w:rPr>
          <w:rFonts w:ascii="Times New Roman" w:eastAsia="Times New Roman" w:hAnsi="Times New Roman" w:cs="Times New Roman"/>
          <w:sz w:val="20"/>
          <w:szCs w:val="20"/>
        </w:rPr>
        <w:t xml:space="preserve"> </w:t>
      </w:r>
      <w:proofErr w:type="spellStart"/>
      <w:r w:rsidRPr="004F2883">
        <w:rPr>
          <w:rFonts w:ascii="Times New Roman" w:eastAsia="Times New Roman" w:hAnsi="Times New Roman" w:cs="Times New Roman"/>
          <w:sz w:val="20"/>
          <w:szCs w:val="20"/>
        </w:rPr>
        <w:t>mở</w:t>
      </w:r>
      <w:proofErr w:type="spellEnd"/>
      <w:r w:rsidRPr="004F2883">
        <w:rPr>
          <w:rFonts w:ascii="Times New Roman" w:eastAsia="Times New Roman" w:hAnsi="Times New Roman" w:cs="Times New Roman"/>
          <w:sz w:val="20"/>
          <w:szCs w:val="20"/>
        </w:rPr>
        <w:t>.</w:t>
      </w:r>
    </w:p>
    <w:p w14:paraId="54C68D38" w14:textId="77777777" w:rsidR="004F2883" w:rsidRPr="004F2883" w:rsidRDefault="004F2883" w:rsidP="004F2883">
      <w:pPr>
        <w:pStyle w:val="ListParagraph"/>
        <w:spacing w:after="0"/>
        <w:ind w:left="0"/>
        <w:jc w:val="both"/>
        <w:rPr>
          <w:rFonts w:ascii="Times New Roman" w:eastAsia="Times New Roman" w:hAnsi="Times New Roman" w:cs="Times New Roman"/>
          <w:sz w:val="20"/>
          <w:szCs w:val="20"/>
        </w:rPr>
      </w:pPr>
    </w:p>
    <w:p w14:paraId="60249321" w14:textId="77777777" w:rsidR="004F2883" w:rsidRPr="004F2883" w:rsidRDefault="004F2883" w:rsidP="004F2883">
      <w:pPr>
        <w:pStyle w:val="ListParagraph"/>
        <w:ind w:left="0"/>
        <w:jc w:val="both"/>
        <w:rPr>
          <w:rFonts w:ascii="Times New Roman" w:hAnsi="Times New Roman" w:cs="Times New Roman"/>
          <w:i/>
          <w:sz w:val="20"/>
          <w:szCs w:val="20"/>
          <w:lang w:val="nl-NL"/>
        </w:rPr>
      </w:pPr>
      <w:r w:rsidRPr="004F2883">
        <w:rPr>
          <w:rFonts w:ascii="Times New Roman" w:hAnsi="Times New Roman" w:cs="Times New Roman"/>
          <w:i/>
          <w:sz w:val="20"/>
          <w:szCs w:val="20"/>
          <w:lang w:val="nl-NL"/>
        </w:rPr>
        <w:t>Chấm dứt ghi nhận</w:t>
      </w:r>
    </w:p>
    <w:p w14:paraId="762D4781" w14:textId="77777777" w:rsidR="004F2883" w:rsidRPr="004F2883" w:rsidRDefault="004F2883" w:rsidP="004F2883">
      <w:pPr>
        <w:pStyle w:val="ListParagraph"/>
        <w:spacing w:before="120"/>
        <w:ind w:left="0"/>
        <w:jc w:val="both"/>
        <w:rPr>
          <w:rFonts w:ascii="Times New Roman" w:hAnsi="Times New Roman" w:cs="Times New Roman"/>
          <w:sz w:val="20"/>
          <w:szCs w:val="20"/>
          <w:lang w:val="nl-NL"/>
        </w:rPr>
      </w:pPr>
      <w:r w:rsidRPr="004F2883">
        <w:rPr>
          <w:rFonts w:ascii="Times New Roman" w:hAnsi="Times New Roman" w:cs="Times New Roman"/>
          <w:sz w:val="20"/>
          <w:szCs w:val="20"/>
          <w:lang w:val="nl-NL"/>
        </w:rPr>
        <w:t>Các khoản đầu tư chứng khoán được chấm dứt ghi nhận khi quyền được nhận luồng tiền từ khoản đầu tư chứng khoán đó đã chấm dứt hoặc Quỹ đã không còn nắm giữ phần lớn rủi ro và lợi ích gắn liền với quyền sở hữu chứng khoán.</w:t>
      </w:r>
    </w:p>
    <w:p w14:paraId="421D1CFE" w14:textId="77777777" w:rsidR="004F2883" w:rsidRDefault="004F2883" w:rsidP="004F2883">
      <w:pPr>
        <w:pStyle w:val="ListParagraph"/>
        <w:spacing w:before="120"/>
        <w:ind w:left="0"/>
        <w:jc w:val="both"/>
        <w:rPr>
          <w:rFonts w:ascii="Times New Roman" w:hAnsi="Times New Roman" w:cs="Times New Roman"/>
          <w:sz w:val="20"/>
          <w:szCs w:val="20"/>
          <w:lang w:val="nl-NL"/>
        </w:rPr>
      </w:pPr>
      <w:r w:rsidRPr="004F2883">
        <w:rPr>
          <w:rFonts w:ascii="Times New Roman" w:hAnsi="Times New Roman" w:cs="Times New Roman"/>
          <w:sz w:val="20"/>
          <w:szCs w:val="20"/>
          <w:lang w:val="nl-NL"/>
        </w:rPr>
        <w:t>Lãi/(lỗ) từ hoạt động bán các khoản đầu tư thể hiện phần chênh lệch giữa giá bán và giá vốn của các khoản đầu tư được tính theo phương pháp bình quân gia quyền tại ngày giao dịch.</w:t>
      </w:r>
    </w:p>
    <w:p w14:paraId="2CACDEC7" w14:textId="77777777" w:rsidR="004F2883" w:rsidRPr="004F2883" w:rsidRDefault="004F2883" w:rsidP="004F2883">
      <w:pPr>
        <w:pStyle w:val="ListParagraph"/>
        <w:spacing w:before="120"/>
        <w:ind w:left="0"/>
        <w:jc w:val="both"/>
        <w:rPr>
          <w:rFonts w:ascii="Times New Roman" w:hAnsi="Times New Roman" w:cs="Times New Roman"/>
          <w:sz w:val="20"/>
          <w:szCs w:val="20"/>
          <w:lang w:val="nl-NL"/>
        </w:rPr>
      </w:pPr>
    </w:p>
    <w:p w14:paraId="71EE234C" w14:textId="77777777" w:rsidR="004F2883" w:rsidRPr="004F2883" w:rsidRDefault="004F2883" w:rsidP="004F2883">
      <w:pPr>
        <w:pStyle w:val="ListParagraph"/>
        <w:ind w:left="0"/>
        <w:jc w:val="both"/>
        <w:rPr>
          <w:rFonts w:ascii="Times New Roman" w:hAnsi="Times New Roman" w:cs="Times New Roman"/>
          <w:i/>
          <w:sz w:val="20"/>
          <w:szCs w:val="20"/>
          <w:lang w:val="nl-NL"/>
        </w:rPr>
      </w:pPr>
      <w:r w:rsidRPr="004F2883">
        <w:rPr>
          <w:rFonts w:ascii="Times New Roman" w:hAnsi="Times New Roman" w:cs="Times New Roman"/>
          <w:i/>
          <w:sz w:val="20"/>
          <w:szCs w:val="20"/>
          <w:lang w:val="nl-NL"/>
        </w:rPr>
        <w:t>Quyền mua cổ phiếu</w:t>
      </w:r>
    </w:p>
    <w:p w14:paraId="1967A4FE" w14:textId="7EEB3176" w:rsidR="008A638A" w:rsidRDefault="004F2883" w:rsidP="004F2883">
      <w:pPr>
        <w:pStyle w:val="ListParagraph"/>
        <w:spacing w:before="120"/>
        <w:ind w:left="0"/>
        <w:jc w:val="both"/>
        <w:rPr>
          <w:rFonts w:ascii="Times New Roman" w:hAnsi="Times New Roman" w:cs="Times New Roman"/>
          <w:bCs/>
          <w:iCs/>
          <w:sz w:val="20"/>
          <w:szCs w:val="20"/>
          <w:lang w:val="nl-NL"/>
        </w:rPr>
      </w:pPr>
      <w:r w:rsidRPr="004F2883">
        <w:rPr>
          <w:rFonts w:ascii="Times New Roman" w:hAnsi="Times New Roman" w:cs="Times New Roman"/>
          <w:bCs/>
          <w:iCs/>
          <w:sz w:val="20"/>
          <w:szCs w:val="20"/>
          <w:lang w:val="nl-NL"/>
        </w:rPr>
        <w:t xml:space="preserve">Quyền mua cổ phiếu được hạch toán ban đầu vào các khoản đầu tư với giá trị bằng không (0). Quyền mua cổ phiếu này được đánh giá lại và hạch toán vào ngày lập báo cáo </w:t>
      </w:r>
      <w:r w:rsidRPr="004F2883">
        <w:rPr>
          <w:rFonts w:ascii="Times New Roman" w:hAnsi="Times New Roman" w:cs="Times New Roman"/>
          <w:sz w:val="20"/>
          <w:szCs w:val="20"/>
          <w:lang w:val="nl-NL"/>
        </w:rPr>
        <w:t>giữa niên độ</w:t>
      </w:r>
      <w:r w:rsidRPr="004F2883">
        <w:rPr>
          <w:rFonts w:ascii="Times New Roman" w:hAnsi="Times New Roman" w:cs="Times New Roman"/>
          <w:bCs/>
          <w:iCs/>
          <w:sz w:val="20"/>
          <w:szCs w:val="20"/>
          <w:lang w:val="nl-NL"/>
        </w:rPr>
        <w:t xml:space="preserve"> theo giá trị thị trường sau khi trừ giá cam kết mua nhân với tỷ lệ thực hiện quyền để mua một cổ phiếu mới.</w:t>
      </w:r>
    </w:p>
    <w:p w14:paraId="59ACCB63" w14:textId="77777777" w:rsidR="004F2883" w:rsidRPr="004F2883" w:rsidRDefault="004F2883" w:rsidP="004F2883">
      <w:pPr>
        <w:pStyle w:val="ListParagraph"/>
        <w:spacing w:before="120"/>
        <w:ind w:left="0"/>
        <w:jc w:val="both"/>
        <w:rPr>
          <w:rFonts w:ascii="Times New Roman" w:hAnsi="Times New Roman" w:cs="Times New Roman"/>
          <w:bCs/>
          <w:iCs/>
          <w:sz w:val="20"/>
          <w:szCs w:val="20"/>
          <w:lang w:val="nl-NL"/>
        </w:rPr>
      </w:pPr>
    </w:p>
    <w:p w14:paraId="7EA43A47" w14:textId="77777777" w:rsidR="00B71FF1" w:rsidRPr="00D57C9C" w:rsidRDefault="00E34A50" w:rsidP="00BD173B">
      <w:pPr>
        <w:pStyle w:val="ListParagraph"/>
        <w:numPr>
          <w:ilvl w:val="1"/>
          <w:numId w:val="7"/>
        </w:numPr>
        <w:spacing w:before="144" w:after="144"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lang w:val="vi-VN"/>
        </w:rPr>
        <w:t>Các khoản phải thu</w:t>
      </w:r>
    </w:p>
    <w:p w14:paraId="70726999" w14:textId="3292079E" w:rsidR="00F4467A" w:rsidRPr="00F4467A" w:rsidRDefault="00F4467A" w:rsidP="00F4467A">
      <w:pPr>
        <w:spacing w:before="120" w:after="120" w:line="240" w:lineRule="auto"/>
        <w:jc w:val="both"/>
        <w:rPr>
          <w:rFonts w:ascii="Times New Roman" w:hAnsi="Times New Roman" w:cs="Times New Roman"/>
          <w:sz w:val="20"/>
          <w:szCs w:val="20"/>
        </w:rPr>
      </w:pPr>
      <w:proofErr w:type="spellStart"/>
      <w:r w:rsidRPr="00F4467A">
        <w:rPr>
          <w:rFonts w:ascii="Times New Roman" w:hAnsi="Times New Roman" w:cs="Times New Roman"/>
          <w:sz w:val="20"/>
          <w:szCs w:val="20"/>
        </w:rPr>
        <w:t>Các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khoản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phải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được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trình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bày</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trên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báo</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cáo</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tài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chính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theo</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giá</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trị</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ghi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sổ</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các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khoản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phải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từ</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bán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các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khoản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đầu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tư</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cổ</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tức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tiền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lãi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từ</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các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khoản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đầu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tư</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và</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các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khoản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phải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khác</w:t>
      </w:r>
      <w:proofErr w:type="spellEnd"/>
      <w:r w:rsidRPr="00F4467A">
        <w:rPr>
          <w:rFonts w:ascii="Times New Roman" w:hAnsi="Times New Roman" w:cs="Times New Roman"/>
          <w:sz w:val="20"/>
          <w:szCs w:val="20"/>
        </w:rPr>
        <w:t>.</w:t>
      </w:r>
    </w:p>
    <w:p w14:paraId="704A12B5" w14:textId="77777777" w:rsidR="00F4467A" w:rsidRPr="00F4467A" w:rsidRDefault="00F4467A" w:rsidP="00F4467A">
      <w:pPr>
        <w:spacing w:before="120" w:after="120" w:line="240" w:lineRule="auto"/>
        <w:jc w:val="both"/>
        <w:rPr>
          <w:rFonts w:ascii="Times New Roman" w:hAnsi="Times New Roman" w:cs="Times New Roman"/>
          <w:sz w:val="20"/>
          <w:szCs w:val="20"/>
        </w:rPr>
      </w:pPr>
      <w:proofErr w:type="spellStart"/>
      <w:r w:rsidRPr="00F4467A">
        <w:rPr>
          <w:rFonts w:ascii="Times New Roman" w:hAnsi="Times New Roman" w:cs="Times New Roman"/>
          <w:sz w:val="20"/>
          <w:szCs w:val="20"/>
        </w:rPr>
        <w:t>Các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khoản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nợ</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phải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được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xem</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xét</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trích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lập</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dự</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phòng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rủi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ro</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theo</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tuổi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nợ</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quá</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hạn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của</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khoản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nợ</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hoặc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theo</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dự</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kiến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tổn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thất</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có</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thể</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xảy</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ra</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trong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trường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hợp</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khoản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nợ</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chưa</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đến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hạn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thanh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toán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nhưng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tổ</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chức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kinh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tế</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lâm</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vào</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tình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trạng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phá</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sản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hoặc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đang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làm</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thủ</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tục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giải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thể</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người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nợ</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mất</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tích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bỏ</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trốn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đang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bị</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các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cơ</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quan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pháp</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luật</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truy</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tố</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xét</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xử</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hoặc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đang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hành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án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hoặc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đã</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chết</w:t>
      </w:r>
      <w:proofErr w:type="spellEnd"/>
      <w:r w:rsidRPr="00F4467A">
        <w:rPr>
          <w:rFonts w:ascii="Times New Roman" w:hAnsi="Times New Roman" w:cs="Times New Roman"/>
          <w:sz w:val="20"/>
          <w:szCs w:val="20"/>
        </w:rPr>
        <w:t xml:space="preserve">. Chi </w:t>
      </w:r>
      <w:proofErr w:type="spellStart"/>
      <w:r w:rsidRPr="00F4467A">
        <w:rPr>
          <w:rFonts w:ascii="Times New Roman" w:hAnsi="Times New Roman" w:cs="Times New Roman"/>
          <w:sz w:val="20"/>
          <w:szCs w:val="20"/>
        </w:rPr>
        <w:t>phí</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dự</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phòng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phát</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sinh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được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hạch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toán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vào</w:t>
      </w:r>
      <w:proofErr w:type="spellEnd"/>
      <w:r w:rsidRPr="00F4467A">
        <w:rPr>
          <w:rFonts w:ascii="Times New Roman" w:hAnsi="Times New Roman" w:cs="Times New Roman"/>
          <w:sz w:val="20"/>
          <w:szCs w:val="20"/>
        </w:rPr>
        <w:t xml:space="preserve"> chi </w:t>
      </w:r>
      <w:proofErr w:type="spellStart"/>
      <w:r w:rsidRPr="00F4467A">
        <w:rPr>
          <w:rFonts w:ascii="Times New Roman" w:hAnsi="Times New Roman" w:cs="Times New Roman"/>
          <w:sz w:val="20"/>
          <w:szCs w:val="20"/>
        </w:rPr>
        <w:t>phí</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hoặc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nhập</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trong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năm</w:t>
      </w:r>
      <w:proofErr w:type="spellEnd"/>
      <w:r w:rsidRPr="00F4467A">
        <w:rPr>
          <w:rFonts w:ascii="Times New Roman" w:hAnsi="Times New Roman" w:cs="Times New Roman"/>
          <w:sz w:val="20"/>
          <w:szCs w:val="20"/>
        </w:rPr>
        <w:t xml:space="preserve">. Trong </w:t>
      </w:r>
      <w:proofErr w:type="spellStart"/>
      <w:r w:rsidRPr="00F4467A">
        <w:rPr>
          <w:rFonts w:ascii="Times New Roman" w:hAnsi="Times New Roman" w:cs="Times New Roman"/>
          <w:sz w:val="20"/>
          <w:szCs w:val="20"/>
        </w:rPr>
        <w:t>đó</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dự</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phòng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liên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quan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đến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phải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bán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chứng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khoán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được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ghi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nhận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làm</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tăng</w:t>
      </w:r>
      <w:proofErr w:type="spellEnd"/>
      <w:r w:rsidRPr="00F4467A">
        <w:rPr>
          <w:rFonts w:ascii="Times New Roman" w:hAnsi="Times New Roman" w:cs="Times New Roman"/>
          <w:sz w:val="20"/>
          <w:szCs w:val="20"/>
        </w:rPr>
        <w:t xml:space="preserve"> chi </w:t>
      </w:r>
      <w:proofErr w:type="spellStart"/>
      <w:r w:rsidRPr="00F4467A">
        <w:rPr>
          <w:rFonts w:ascii="Times New Roman" w:hAnsi="Times New Roman" w:cs="Times New Roman"/>
          <w:sz w:val="20"/>
          <w:szCs w:val="20"/>
        </w:rPr>
        <w:t>phí</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trong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năm</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dự</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phòng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liên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quan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đến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cổ</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tức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trái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tức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và</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lãi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tiền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gửi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được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ghi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nhận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làm</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giảm</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nhập</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trong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năm</w:t>
      </w:r>
      <w:proofErr w:type="spellEnd"/>
      <w:r w:rsidRPr="00F4467A">
        <w:rPr>
          <w:rFonts w:ascii="Times New Roman" w:hAnsi="Times New Roman" w:cs="Times New Roman"/>
          <w:sz w:val="20"/>
          <w:szCs w:val="20"/>
        </w:rPr>
        <w:t>.</w:t>
      </w:r>
    </w:p>
    <w:p w14:paraId="186E0FE6" w14:textId="7BC184EF" w:rsidR="00312202" w:rsidRPr="00F4467A" w:rsidRDefault="00F4467A" w:rsidP="00F4467A">
      <w:pPr>
        <w:spacing w:before="120" w:after="120" w:line="240" w:lineRule="auto"/>
        <w:jc w:val="both"/>
        <w:rPr>
          <w:rFonts w:ascii="Times New Roman" w:hAnsi="Times New Roman" w:cs="Times New Roman"/>
          <w:sz w:val="20"/>
          <w:szCs w:val="20"/>
        </w:rPr>
      </w:pPr>
      <w:proofErr w:type="spellStart"/>
      <w:r w:rsidRPr="00F4467A">
        <w:rPr>
          <w:rFonts w:ascii="Times New Roman" w:hAnsi="Times New Roman" w:cs="Times New Roman"/>
          <w:sz w:val="20"/>
          <w:szCs w:val="20"/>
        </w:rPr>
        <w:t>Đối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với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các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khoản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nợ</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phải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quá</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hạn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thanh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toán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được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trích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lập</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thì</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mức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trích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lập</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dự</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phòng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theo</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hướng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dẫn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của</w:t>
      </w:r>
      <w:proofErr w:type="spellEnd"/>
      <w:r w:rsidRPr="00F4467A">
        <w:rPr>
          <w:rFonts w:ascii="Times New Roman" w:hAnsi="Times New Roman" w:cs="Times New Roman"/>
          <w:sz w:val="20"/>
          <w:szCs w:val="20"/>
        </w:rPr>
        <w:t xml:space="preserve"> Thông </w:t>
      </w:r>
      <w:proofErr w:type="spellStart"/>
      <w:r w:rsidRPr="00F4467A">
        <w:rPr>
          <w:rFonts w:ascii="Times New Roman" w:hAnsi="Times New Roman" w:cs="Times New Roman"/>
          <w:sz w:val="20"/>
          <w:szCs w:val="20"/>
        </w:rPr>
        <w:t>tư</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số</w:t>
      </w:r>
      <w:proofErr w:type="spellEnd"/>
      <w:r w:rsidRPr="00F4467A">
        <w:rPr>
          <w:rFonts w:ascii="Times New Roman" w:hAnsi="Times New Roman" w:cs="Times New Roman"/>
          <w:sz w:val="20"/>
          <w:szCs w:val="20"/>
        </w:rPr>
        <w:t xml:space="preserve"> 48/2019/TT-BTC do </w:t>
      </w:r>
      <w:proofErr w:type="spellStart"/>
      <w:r w:rsidRPr="00F4467A">
        <w:rPr>
          <w:rFonts w:ascii="Times New Roman" w:hAnsi="Times New Roman" w:cs="Times New Roman"/>
          <w:sz w:val="20"/>
          <w:szCs w:val="20"/>
        </w:rPr>
        <w:t>Bộ</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Tài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Chính</w:t>
      </w:r>
      <w:proofErr w:type="spellEnd"/>
      <w:r w:rsidRPr="00F4467A">
        <w:rPr>
          <w:rFonts w:ascii="Times New Roman" w:hAnsi="Times New Roman" w:cs="Times New Roman"/>
          <w:sz w:val="20"/>
          <w:szCs w:val="20"/>
        </w:rPr>
        <w:t xml:space="preserve"> ban </w:t>
      </w:r>
      <w:proofErr w:type="spellStart"/>
      <w:r w:rsidRPr="00F4467A">
        <w:rPr>
          <w:rFonts w:ascii="Times New Roman" w:hAnsi="Times New Roman" w:cs="Times New Roman"/>
          <w:sz w:val="20"/>
          <w:szCs w:val="20"/>
        </w:rPr>
        <w:t>hành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ngày</w:t>
      </w:r>
      <w:proofErr w:type="spellEnd"/>
      <w:r w:rsidRPr="00F4467A">
        <w:rPr>
          <w:rFonts w:ascii="Times New Roman" w:hAnsi="Times New Roman" w:cs="Times New Roman"/>
          <w:sz w:val="20"/>
          <w:szCs w:val="20"/>
        </w:rPr>
        <w:t xml:space="preserve"> 08 </w:t>
      </w:r>
      <w:proofErr w:type="spellStart"/>
      <w:r w:rsidRPr="00F4467A">
        <w:rPr>
          <w:rFonts w:ascii="Times New Roman" w:hAnsi="Times New Roman" w:cs="Times New Roman"/>
          <w:sz w:val="20"/>
          <w:szCs w:val="20"/>
        </w:rPr>
        <w:t>tháng</w:t>
      </w:r>
      <w:proofErr w:type="spellEnd"/>
      <w:r w:rsidRPr="00F4467A">
        <w:rPr>
          <w:rFonts w:ascii="Times New Roman" w:hAnsi="Times New Roman" w:cs="Times New Roman"/>
          <w:sz w:val="20"/>
          <w:szCs w:val="20"/>
        </w:rPr>
        <w:t xml:space="preserve"> 08 </w:t>
      </w:r>
      <w:proofErr w:type="spellStart"/>
      <w:r w:rsidRPr="00F4467A">
        <w:rPr>
          <w:rFonts w:ascii="Times New Roman" w:hAnsi="Times New Roman" w:cs="Times New Roman"/>
          <w:sz w:val="20"/>
          <w:szCs w:val="20"/>
        </w:rPr>
        <w:t>năm</w:t>
      </w:r>
      <w:proofErr w:type="spellEnd"/>
      <w:r w:rsidRPr="00F4467A">
        <w:rPr>
          <w:rFonts w:ascii="Times New Roman" w:hAnsi="Times New Roman" w:cs="Times New Roman"/>
          <w:sz w:val="20"/>
          <w:szCs w:val="20"/>
        </w:rPr>
        <w:t xml:space="preserve"> 2019 </w:t>
      </w:r>
      <w:proofErr w:type="spellStart"/>
      <w:r w:rsidRPr="00F4467A">
        <w:rPr>
          <w:rFonts w:ascii="Times New Roman" w:hAnsi="Times New Roman" w:cs="Times New Roman"/>
          <w:sz w:val="20"/>
          <w:szCs w:val="20"/>
        </w:rPr>
        <w:t>và</w:t>
      </w:r>
      <w:proofErr w:type="spellEnd"/>
      <w:r w:rsidRPr="00F4467A">
        <w:rPr>
          <w:rFonts w:ascii="Times New Roman" w:hAnsi="Times New Roman" w:cs="Times New Roman"/>
          <w:sz w:val="20"/>
          <w:szCs w:val="20"/>
        </w:rPr>
        <w:t xml:space="preserve"> Thông </w:t>
      </w:r>
      <w:proofErr w:type="spellStart"/>
      <w:r w:rsidRPr="00F4467A">
        <w:rPr>
          <w:rFonts w:ascii="Times New Roman" w:hAnsi="Times New Roman" w:cs="Times New Roman"/>
          <w:sz w:val="20"/>
          <w:szCs w:val="20"/>
        </w:rPr>
        <w:t>tư</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số</w:t>
      </w:r>
      <w:proofErr w:type="spellEnd"/>
      <w:r w:rsidRPr="00F4467A">
        <w:rPr>
          <w:rFonts w:ascii="Times New Roman" w:hAnsi="Times New Roman" w:cs="Times New Roman"/>
          <w:sz w:val="20"/>
          <w:szCs w:val="20"/>
        </w:rPr>
        <w:t xml:space="preserve"> 24/2022/TT-BTC ban </w:t>
      </w:r>
      <w:proofErr w:type="spellStart"/>
      <w:r w:rsidRPr="00F4467A">
        <w:rPr>
          <w:rFonts w:ascii="Times New Roman" w:hAnsi="Times New Roman" w:cs="Times New Roman"/>
          <w:sz w:val="20"/>
          <w:szCs w:val="20"/>
        </w:rPr>
        <w:t>hành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ngày</w:t>
      </w:r>
      <w:proofErr w:type="spellEnd"/>
      <w:r w:rsidRPr="00F4467A">
        <w:rPr>
          <w:rFonts w:ascii="Times New Roman" w:hAnsi="Times New Roman" w:cs="Times New Roman"/>
          <w:sz w:val="20"/>
          <w:szCs w:val="20"/>
        </w:rPr>
        <w:t xml:space="preserve"> 07/04/2022 </w:t>
      </w:r>
      <w:proofErr w:type="spellStart"/>
      <w:r w:rsidRPr="00F4467A">
        <w:rPr>
          <w:rFonts w:ascii="Times New Roman" w:hAnsi="Times New Roman" w:cs="Times New Roman"/>
          <w:sz w:val="20"/>
          <w:szCs w:val="20"/>
        </w:rPr>
        <w:t>sửa</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đổi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bổ</w:t>
      </w:r>
      <w:proofErr w:type="spellEnd"/>
      <w:r w:rsidRPr="00F4467A">
        <w:rPr>
          <w:rFonts w:ascii="Times New Roman" w:hAnsi="Times New Roman" w:cs="Times New Roman"/>
          <w:sz w:val="20"/>
          <w:szCs w:val="20"/>
        </w:rPr>
        <w:t xml:space="preserve"> sung </w:t>
      </w:r>
      <w:proofErr w:type="spellStart"/>
      <w:r w:rsidRPr="00F4467A">
        <w:rPr>
          <w:rFonts w:ascii="Times New Roman" w:hAnsi="Times New Roman" w:cs="Times New Roman"/>
          <w:sz w:val="20"/>
          <w:szCs w:val="20"/>
        </w:rPr>
        <w:t>một</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số</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điều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của</w:t>
      </w:r>
      <w:proofErr w:type="spellEnd"/>
      <w:r w:rsidRPr="00F4467A">
        <w:rPr>
          <w:rFonts w:ascii="Times New Roman" w:hAnsi="Times New Roman" w:cs="Times New Roman"/>
          <w:sz w:val="20"/>
          <w:szCs w:val="20"/>
        </w:rPr>
        <w:t xml:space="preserve"> Thông </w:t>
      </w:r>
      <w:proofErr w:type="spellStart"/>
      <w:r w:rsidRPr="00F4467A">
        <w:rPr>
          <w:rFonts w:ascii="Times New Roman" w:hAnsi="Times New Roman" w:cs="Times New Roman"/>
          <w:sz w:val="20"/>
          <w:szCs w:val="20"/>
        </w:rPr>
        <w:t>tư</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số</w:t>
      </w:r>
      <w:proofErr w:type="spellEnd"/>
      <w:r w:rsidRPr="00F4467A">
        <w:rPr>
          <w:rFonts w:ascii="Times New Roman" w:hAnsi="Times New Roman" w:cs="Times New Roman"/>
          <w:sz w:val="20"/>
          <w:szCs w:val="20"/>
        </w:rPr>
        <w:t xml:space="preserve"> 48/2019/TT-BTC </w:t>
      </w:r>
      <w:proofErr w:type="spellStart"/>
      <w:r w:rsidRPr="00F4467A">
        <w:rPr>
          <w:rFonts w:ascii="Times New Roman" w:hAnsi="Times New Roman" w:cs="Times New Roman"/>
          <w:sz w:val="20"/>
          <w:szCs w:val="20"/>
        </w:rPr>
        <w:t>như</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sau</w:t>
      </w:r>
      <w:proofErr w:type="spellEnd"/>
      <w:r w:rsidRPr="00F4467A">
        <w:rPr>
          <w:rFonts w:ascii="Times New Roman" w:hAnsi="Times New Roman" w:cs="Times New Roman"/>
          <w:sz w:val="20"/>
          <w:szCs w:val="20"/>
        </w:rPr>
        <w:t>:</w:t>
      </w:r>
      <w:r w:rsidR="00E34A50" w:rsidRPr="00D57C9C">
        <w:rPr>
          <w:rFonts w:ascii="Times New Roman" w:eastAsia="Times New Roman" w:hAnsi="Times New Roman" w:cs="Times New Roman"/>
          <w:bCs/>
          <w:sz w:val="20"/>
          <w:szCs w:val="20"/>
          <w:lang w:val="vi-VN" w:eastAsia="en-GB"/>
        </w:rPr>
        <w:tab/>
      </w:r>
      <w:r w:rsidR="00E34A50" w:rsidRPr="00D57C9C">
        <w:rPr>
          <w:rFonts w:ascii="Times New Roman" w:eastAsia="Times New Roman" w:hAnsi="Times New Roman" w:cs="Times New Roman"/>
          <w:bCs/>
          <w:sz w:val="20"/>
          <w:szCs w:val="20"/>
          <w:lang w:val="vi-VN" w:eastAsia="en-GB"/>
        </w:rPr>
        <w:tab/>
      </w:r>
      <w:r w:rsidR="00E34A50" w:rsidRPr="00D57C9C">
        <w:rPr>
          <w:rFonts w:ascii="Times New Roman" w:eastAsia="Times New Roman" w:hAnsi="Times New Roman" w:cs="Times New Roman"/>
          <w:bCs/>
          <w:sz w:val="20"/>
          <w:szCs w:val="20"/>
          <w:lang w:val="vi-VN" w:eastAsia="en-GB"/>
        </w:rPr>
        <w:tab/>
      </w:r>
    </w:p>
    <w:tbl>
      <w:tblPr>
        <w:tblW w:w="9039" w:type="dxa"/>
        <w:tblInd w:w="108" w:type="dxa"/>
        <w:tblLook w:val="04A0" w:firstRow="1" w:lastRow="0" w:firstColumn="1" w:lastColumn="0" w:noHBand="0" w:noVBand="1"/>
      </w:tblPr>
      <w:tblGrid>
        <w:gridCol w:w="6299"/>
        <w:gridCol w:w="2740"/>
      </w:tblGrid>
      <w:tr w:rsidR="00E34A50" w:rsidRPr="00D57C9C" w14:paraId="04427E9F" w14:textId="77777777" w:rsidTr="00F35A97">
        <w:trPr>
          <w:trHeight w:val="315"/>
        </w:trPr>
        <w:tc>
          <w:tcPr>
            <w:tcW w:w="6299" w:type="dxa"/>
            <w:tcBorders>
              <w:top w:val="nil"/>
              <w:left w:val="nil"/>
              <w:bottom w:val="single" w:sz="4" w:space="0" w:color="auto"/>
              <w:right w:val="nil"/>
            </w:tcBorders>
            <w:shd w:val="clear" w:color="000000" w:fill="auto"/>
            <w:vAlign w:val="center"/>
            <w:hideMark/>
          </w:tcPr>
          <w:p w14:paraId="5164B196" w14:textId="77777777" w:rsidR="00B71FF1" w:rsidRPr="00D57C9C" w:rsidRDefault="00E34A50" w:rsidP="00DB3A93">
            <w:pPr>
              <w:spacing w:after="0" w:line="240" w:lineRule="auto"/>
              <w:jc w:val="both"/>
              <w:rPr>
                <w:rFonts w:ascii="Times New Roman" w:eastAsia="Times New Roman" w:hAnsi="Times New Roman" w:cs="Times New Roman"/>
                <w:b/>
                <w:bCs/>
                <w:sz w:val="20"/>
                <w:szCs w:val="20"/>
                <w:lang w:val="vi-VN" w:eastAsia="en-GB"/>
              </w:rPr>
            </w:pPr>
            <w:r w:rsidRPr="00D57C9C">
              <w:rPr>
                <w:rFonts w:ascii="Times New Roman" w:eastAsia="Times New Roman" w:hAnsi="Times New Roman" w:cs="Times New Roman"/>
                <w:b/>
                <w:bCs/>
                <w:sz w:val="20"/>
                <w:szCs w:val="20"/>
                <w:lang w:val="vi-VN" w:eastAsia="en-GB"/>
              </w:rPr>
              <w:t>Thời gian quá hạn</w:t>
            </w:r>
          </w:p>
        </w:tc>
        <w:tc>
          <w:tcPr>
            <w:tcW w:w="2740" w:type="dxa"/>
            <w:tcBorders>
              <w:top w:val="nil"/>
              <w:left w:val="nil"/>
              <w:bottom w:val="single" w:sz="4" w:space="0" w:color="auto"/>
              <w:right w:val="nil"/>
            </w:tcBorders>
            <w:shd w:val="clear" w:color="000000" w:fill="auto"/>
            <w:vAlign w:val="center"/>
            <w:hideMark/>
          </w:tcPr>
          <w:p w14:paraId="1EFDA8D4" w14:textId="77777777" w:rsidR="00B71FF1" w:rsidRPr="00D57C9C" w:rsidRDefault="00E34A50" w:rsidP="00DB3A93">
            <w:pPr>
              <w:spacing w:after="0" w:line="240" w:lineRule="auto"/>
              <w:jc w:val="both"/>
              <w:rPr>
                <w:rFonts w:ascii="Times New Roman" w:eastAsia="Times New Roman" w:hAnsi="Times New Roman" w:cs="Times New Roman"/>
                <w:b/>
                <w:bCs/>
                <w:sz w:val="20"/>
                <w:szCs w:val="20"/>
                <w:lang w:val="vi-VN" w:eastAsia="en-GB"/>
              </w:rPr>
            </w:pPr>
            <w:r w:rsidRPr="00D57C9C">
              <w:rPr>
                <w:rFonts w:ascii="Times New Roman" w:eastAsia="Times New Roman" w:hAnsi="Times New Roman" w:cs="Times New Roman"/>
                <w:b/>
                <w:bCs/>
                <w:sz w:val="20"/>
                <w:szCs w:val="20"/>
                <w:lang w:val="vi-VN" w:eastAsia="en-GB"/>
              </w:rPr>
              <w:t>Mức trích lập dự phòng</w:t>
            </w:r>
          </w:p>
        </w:tc>
      </w:tr>
      <w:tr w:rsidR="00E34A50" w:rsidRPr="00D57C9C" w14:paraId="5D4258FE" w14:textId="77777777" w:rsidTr="00F35A97">
        <w:trPr>
          <w:trHeight w:val="20"/>
        </w:trPr>
        <w:tc>
          <w:tcPr>
            <w:tcW w:w="6299" w:type="dxa"/>
            <w:tcBorders>
              <w:top w:val="nil"/>
              <w:left w:val="nil"/>
              <w:bottom w:val="nil"/>
              <w:right w:val="nil"/>
            </w:tcBorders>
            <w:shd w:val="clear" w:color="auto" w:fill="auto"/>
            <w:vAlign w:val="center"/>
            <w:hideMark/>
          </w:tcPr>
          <w:p w14:paraId="060056AF" w14:textId="77777777" w:rsidR="00B71FF1" w:rsidRPr="00D57C9C" w:rsidRDefault="00E34A50" w:rsidP="00DB3A93">
            <w:pPr>
              <w:spacing w:after="0" w:line="240" w:lineRule="auto"/>
              <w:jc w:val="both"/>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Từ trên sáu (06) tháng đến dưới một (01) năm</w:t>
            </w:r>
          </w:p>
        </w:tc>
        <w:tc>
          <w:tcPr>
            <w:tcW w:w="2740" w:type="dxa"/>
            <w:tcBorders>
              <w:top w:val="nil"/>
              <w:left w:val="nil"/>
              <w:bottom w:val="nil"/>
              <w:right w:val="nil"/>
            </w:tcBorders>
            <w:shd w:val="clear" w:color="auto" w:fill="auto"/>
            <w:vAlign w:val="center"/>
            <w:hideMark/>
          </w:tcPr>
          <w:p w14:paraId="560A1E89" w14:textId="77777777" w:rsidR="00B71FF1" w:rsidRPr="00D57C9C" w:rsidRDefault="00E34A50" w:rsidP="009F5622">
            <w:pPr>
              <w:spacing w:after="0" w:line="240" w:lineRule="auto"/>
              <w:jc w:val="right"/>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30%</w:t>
            </w:r>
          </w:p>
        </w:tc>
      </w:tr>
      <w:tr w:rsidR="00E34A50" w:rsidRPr="00D57C9C" w14:paraId="432730B0" w14:textId="77777777" w:rsidTr="00F35A97">
        <w:trPr>
          <w:trHeight w:val="20"/>
        </w:trPr>
        <w:tc>
          <w:tcPr>
            <w:tcW w:w="6299" w:type="dxa"/>
            <w:tcBorders>
              <w:top w:val="nil"/>
              <w:left w:val="nil"/>
              <w:bottom w:val="nil"/>
              <w:right w:val="nil"/>
            </w:tcBorders>
            <w:shd w:val="clear" w:color="auto" w:fill="auto"/>
            <w:vAlign w:val="center"/>
            <w:hideMark/>
          </w:tcPr>
          <w:p w14:paraId="555CDF57" w14:textId="77777777" w:rsidR="00B71FF1" w:rsidRPr="00D57C9C" w:rsidRDefault="00E34A50" w:rsidP="00DB3A93">
            <w:pPr>
              <w:spacing w:after="0" w:line="240" w:lineRule="auto"/>
              <w:jc w:val="both"/>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Từ một (01) năm đến dưới hai (02) năm</w:t>
            </w:r>
          </w:p>
        </w:tc>
        <w:tc>
          <w:tcPr>
            <w:tcW w:w="2740" w:type="dxa"/>
            <w:tcBorders>
              <w:top w:val="nil"/>
              <w:left w:val="nil"/>
              <w:bottom w:val="nil"/>
              <w:right w:val="nil"/>
            </w:tcBorders>
            <w:shd w:val="clear" w:color="auto" w:fill="auto"/>
            <w:vAlign w:val="center"/>
            <w:hideMark/>
          </w:tcPr>
          <w:p w14:paraId="66F0E8FD" w14:textId="77777777" w:rsidR="00B71FF1" w:rsidRPr="00D57C9C" w:rsidRDefault="00E34A50" w:rsidP="009F5622">
            <w:pPr>
              <w:spacing w:after="0" w:line="240" w:lineRule="auto"/>
              <w:jc w:val="right"/>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50%</w:t>
            </w:r>
          </w:p>
        </w:tc>
      </w:tr>
      <w:tr w:rsidR="00E34A50" w:rsidRPr="00D57C9C" w14:paraId="3054EA51" w14:textId="77777777" w:rsidTr="00F35A97">
        <w:trPr>
          <w:trHeight w:val="20"/>
        </w:trPr>
        <w:tc>
          <w:tcPr>
            <w:tcW w:w="6299" w:type="dxa"/>
            <w:tcBorders>
              <w:top w:val="nil"/>
              <w:left w:val="nil"/>
              <w:bottom w:val="nil"/>
              <w:right w:val="nil"/>
            </w:tcBorders>
            <w:shd w:val="clear" w:color="auto" w:fill="auto"/>
            <w:vAlign w:val="center"/>
            <w:hideMark/>
          </w:tcPr>
          <w:p w14:paraId="5183B6AA" w14:textId="77777777" w:rsidR="00B71FF1" w:rsidRPr="00D57C9C" w:rsidRDefault="00E34A50" w:rsidP="00DB3A93">
            <w:pPr>
              <w:spacing w:after="0" w:line="240" w:lineRule="auto"/>
              <w:jc w:val="both"/>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Từ hai (02) năm đến dưới ba (03) năm</w:t>
            </w:r>
          </w:p>
        </w:tc>
        <w:tc>
          <w:tcPr>
            <w:tcW w:w="2740" w:type="dxa"/>
            <w:tcBorders>
              <w:top w:val="nil"/>
              <w:left w:val="nil"/>
              <w:bottom w:val="nil"/>
              <w:right w:val="nil"/>
            </w:tcBorders>
            <w:shd w:val="clear" w:color="auto" w:fill="auto"/>
            <w:vAlign w:val="center"/>
            <w:hideMark/>
          </w:tcPr>
          <w:p w14:paraId="450372B9" w14:textId="77777777" w:rsidR="00B71FF1" w:rsidRPr="00D57C9C" w:rsidRDefault="00E34A50" w:rsidP="009F5622">
            <w:pPr>
              <w:spacing w:after="0" w:line="240" w:lineRule="auto"/>
              <w:jc w:val="right"/>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70%</w:t>
            </w:r>
          </w:p>
        </w:tc>
      </w:tr>
      <w:tr w:rsidR="00E34A50" w:rsidRPr="00D57C9C" w14:paraId="15E53A25" w14:textId="77777777" w:rsidTr="00F35A97">
        <w:trPr>
          <w:trHeight w:val="20"/>
        </w:trPr>
        <w:tc>
          <w:tcPr>
            <w:tcW w:w="6299" w:type="dxa"/>
            <w:tcBorders>
              <w:top w:val="nil"/>
              <w:left w:val="nil"/>
              <w:bottom w:val="nil"/>
              <w:right w:val="nil"/>
            </w:tcBorders>
            <w:shd w:val="clear" w:color="auto" w:fill="auto"/>
            <w:vAlign w:val="center"/>
            <w:hideMark/>
          </w:tcPr>
          <w:p w14:paraId="44ADE75D" w14:textId="77777777" w:rsidR="00B71FF1" w:rsidRPr="00D57C9C" w:rsidRDefault="00E34A50" w:rsidP="00DB3A93">
            <w:pPr>
              <w:spacing w:after="0" w:line="240" w:lineRule="auto"/>
              <w:jc w:val="both"/>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T</w:t>
            </w:r>
            <w:r w:rsidR="00A474BB">
              <w:rPr>
                <w:rFonts w:ascii="Times New Roman" w:eastAsia="Times New Roman" w:hAnsi="Times New Roman" w:cs="Times New Roman"/>
                <w:sz w:val="20"/>
                <w:szCs w:val="20"/>
                <w:lang w:eastAsia="en-GB"/>
              </w:rPr>
              <w:t>ừ</w:t>
            </w:r>
            <w:r w:rsidRPr="00D57C9C">
              <w:rPr>
                <w:rFonts w:ascii="Times New Roman" w:eastAsia="Times New Roman" w:hAnsi="Times New Roman" w:cs="Times New Roman"/>
                <w:sz w:val="20"/>
                <w:szCs w:val="20"/>
                <w:lang w:val="vi-VN" w:eastAsia="en-GB"/>
              </w:rPr>
              <w:t xml:space="preserve"> ba (03) năm</w:t>
            </w:r>
          </w:p>
        </w:tc>
        <w:tc>
          <w:tcPr>
            <w:tcW w:w="2740" w:type="dxa"/>
            <w:tcBorders>
              <w:top w:val="nil"/>
              <w:left w:val="nil"/>
              <w:bottom w:val="nil"/>
              <w:right w:val="nil"/>
            </w:tcBorders>
            <w:shd w:val="clear" w:color="auto" w:fill="auto"/>
            <w:vAlign w:val="center"/>
            <w:hideMark/>
          </w:tcPr>
          <w:p w14:paraId="5E91AEA1" w14:textId="77777777" w:rsidR="00B71FF1" w:rsidRPr="00D57C9C" w:rsidRDefault="00E34A50" w:rsidP="009F5622">
            <w:pPr>
              <w:spacing w:after="0" w:line="240" w:lineRule="auto"/>
              <w:jc w:val="right"/>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100%</w:t>
            </w:r>
          </w:p>
        </w:tc>
      </w:tr>
    </w:tbl>
    <w:p w14:paraId="5C29B281" w14:textId="77777777" w:rsidR="00B71FF1" w:rsidRPr="00D57C9C" w:rsidRDefault="00E34A50" w:rsidP="00BD173B">
      <w:pPr>
        <w:pStyle w:val="ListParagraph"/>
        <w:keepNext/>
        <w:keepLines/>
        <w:numPr>
          <w:ilvl w:val="1"/>
          <w:numId w:val="7"/>
        </w:numPr>
        <w:spacing w:before="120" w:after="120"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lang w:val="vi-VN"/>
        </w:rPr>
        <w:lastRenderedPageBreak/>
        <w:t>Các khoản phải trả</w:t>
      </w:r>
    </w:p>
    <w:p w14:paraId="2C7D6485" w14:textId="69888CFB" w:rsidR="00F4467A" w:rsidRDefault="00F4467A" w:rsidP="00DB3A93">
      <w:pPr>
        <w:keepNext/>
        <w:keepLines/>
        <w:spacing w:before="120" w:after="120" w:line="240" w:lineRule="auto"/>
        <w:jc w:val="both"/>
        <w:rPr>
          <w:rFonts w:ascii="Times New Roman" w:eastAsia="Times New Roman" w:hAnsi="Times New Roman" w:cs="Times New Roman"/>
          <w:bCs/>
          <w:sz w:val="20"/>
          <w:szCs w:val="20"/>
          <w:lang w:eastAsia="en-GB"/>
        </w:rPr>
      </w:pPr>
      <w:proofErr w:type="spellStart"/>
      <w:r w:rsidRPr="00F4467A">
        <w:rPr>
          <w:rFonts w:ascii="Times New Roman" w:eastAsia="Times New Roman" w:hAnsi="Times New Roman" w:cs="Times New Roman"/>
          <w:bCs/>
          <w:sz w:val="20"/>
          <w:szCs w:val="20"/>
          <w:lang w:eastAsia="en-GB"/>
        </w:rPr>
        <w:t>Các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khoản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phải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trả</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được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trình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bày</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trên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Báo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cáo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tài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chính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theo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nguyên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giá</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của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các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khoản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phải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trả</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hoạt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động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mua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lại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Chứng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chỉ</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Quỹ</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phải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trả</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hoạt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động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kinh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doanh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chứng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khoán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phải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trả</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thù</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lao</w:t>
      </w:r>
      <w:proofErr w:type="spellEnd"/>
      <w:r w:rsidRPr="00F4467A">
        <w:rPr>
          <w:rFonts w:ascii="Times New Roman" w:eastAsia="Times New Roman" w:hAnsi="Times New Roman" w:cs="Times New Roman"/>
          <w:bCs/>
          <w:sz w:val="20"/>
          <w:szCs w:val="20"/>
          <w:lang w:eastAsia="en-GB"/>
        </w:rPr>
        <w:t xml:space="preserve"> Ban </w:t>
      </w:r>
      <w:proofErr w:type="spellStart"/>
      <w:r w:rsidRPr="00F4467A">
        <w:rPr>
          <w:rFonts w:ascii="Times New Roman" w:eastAsia="Times New Roman" w:hAnsi="Times New Roman" w:cs="Times New Roman"/>
          <w:bCs/>
          <w:sz w:val="20"/>
          <w:szCs w:val="20"/>
          <w:lang w:eastAsia="en-GB"/>
        </w:rPr>
        <w:t>đại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diện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Quỹ</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phải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trả</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Công</w:t>
      </w:r>
      <w:proofErr w:type="spellEnd"/>
      <w:r w:rsidRPr="00F4467A">
        <w:rPr>
          <w:rFonts w:ascii="Times New Roman" w:eastAsia="Times New Roman" w:hAnsi="Times New Roman" w:cs="Times New Roman"/>
          <w:bCs/>
          <w:sz w:val="20"/>
          <w:szCs w:val="20"/>
          <w:lang w:eastAsia="en-GB"/>
        </w:rPr>
        <w:t xml:space="preserve"> ty </w:t>
      </w:r>
      <w:proofErr w:type="spellStart"/>
      <w:r w:rsidRPr="00F4467A">
        <w:rPr>
          <w:rFonts w:ascii="Times New Roman" w:eastAsia="Times New Roman" w:hAnsi="Times New Roman" w:cs="Times New Roman"/>
          <w:bCs/>
          <w:sz w:val="20"/>
          <w:szCs w:val="20"/>
          <w:lang w:eastAsia="en-GB"/>
        </w:rPr>
        <w:t>Quản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lý</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Quỹ</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Ngân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hàng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giám</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sát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các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khoản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phải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trả</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khác</w:t>
      </w:r>
      <w:proofErr w:type="spellEnd"/>
      <w:r w:rsidRPr="00F4467A">
        <w:rPr>
          <w:rFonts w:ascii="Times New Roman" w:eastAsia="Times New Roman" w:hAnsi="Times New Roman" w:cs="Times New Roman"/>
          <w:bCs/>
          <w:sz w:val="20"/>
          <w:szCs w:val="20"/>
          <w:lang w:eastAsia="en-GB"/>
        </w:rPr>
        <w:t>.</w:t>
      </w:r>
    </w:p>
    <w:p w14:paraId="36957B39" w14:textId="77777777" w:rsidR="008A638A" w:rsidRPr="008A638A" w:rsidRDefault="008A638A" w:rsidP="00DB3A93">
      <w:pPr>
        <w:keepNext/>
        <w:keepLines/>
        <w:spacing w:before="120" w:after="120" w:line="240" w:lineRule="auto"/>
        <w:jc w:val="both"/>
        <w:rPr>
          <w:rFonts w:ascii="Times New Roman" w:eastAsia="Times New Roman" w:hAnsi="Times New Roman" w:cs="Times New Roman"/>
          <w:b/>
          <w:bCs/>
          <w:sz w:val="16"/>
          <w:szCs w:val="16"/>
          <w:lang w:val="vi-VN" w:eastAsia="en-GB"/>
        </w:rPr>
      </w:pPr>
    </w:p>
    <w:p w14:paraId="2FB0C49E" w14:textId="3E02B150" w:rsidR="00B71FF1" w:rsidRPr="00D57C9C" w:rsidRDefault="00131415" w:rsidP="00BD173B">
      <w:pPr>
        <w:pStyle w:val="ListParagraph"/>
        <w:keepNext/>
        <w:keepLines/>
        <w:numPr>
          <w:ilvl w:val="1"/>
          <w:numId w:val="7"/>
        </w:numPr>
        <w:spacing w:before="120" w:after="120"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lang w:val="vi-VN"/>
        </w:rPr>
        <w:t xml:space="preserve">Vốn góp </w:t>
      </w:r>
    </w:p>
    <w:p w14:paraId="31AA6518" w14:textId="432A5B03" w:rsidR="00B71FF1" w:rsidRPr="00D57C9C" w:rsidRDefault="00F4467A" w:rsidP="00BD173B">
      <w:pPr>
        <w:pStyle w:val="ListParagraph"/>
        <w:keepNext/>
        <w:keepLines/>
        <w:numPr>
          <w:ilvl w:val="2"/>
          <w:numId w:val="10"/>
        </w:numPr>
        <w:spacing w:before="120" w:after="120" w:line="240" w:lineRule="auto"/>
        <w:ind w:left="0" w:hanging="547"/>
        <w:jc w:val="both"/>
        <w:rPr>
          <w:rFonts w:ascii="Times New Roman" w:eastAsia="Times New Roman" w:hAnsi="Times New Roman" w:cs="Times New Roman"/>
          <w:bCs/>
          <w:i/>
          <w:sz w:val="20"/>
          <w:szCs w:val="20"/>
          <w:lang w:val="vi-VN" w:eastAsia="en-GB"/>
        </w:rPr>
      </w:pPr>
      <w:r w:rsidRPr="00F4467A">
        <w:rPr>
          <w:rFonts w:ascii="Times New Roman" w:eastAsia="Times New Roman" w:hAnsi="Times New Roman" w:cs="Times New Roman"/>
          <w:bCs/>
          <w:i/>
          <w:sz w:val="20"/>
          <w:szCs w:val="20"/>
          <w:lang w:val="vi-VN" w:eastAsia="en-GB"/>
        </w:rPr>
        <w:t>Vốn chủ sở hữu</w:t>
      </w:r>
    </w:p>
    <w:p w14:paraId="716500AB" w14:textId="1F0C4950" w:rsidR="00F4467A" w:rsidRPr="00F4467A" w:rsidRDefault="00F4467A" w:rsidP="00F4467A">
      <w:pPr>
        <w:spacing w:before="120" w:after="120" w:line="240" w:lineRule="auto"/>
        <w:jc w:val="both"/>
        <w:rPr>
          <w:rFonts w:ascii="Times New Roman" w:eastAsia="Times New Roman" w:hAnsi="Times New Roman" w:cs="Times New Roman"/>
          <w:bCs/>
          <w:sz w:val="20"/>
          <w:szCs w:val="20"/>
          <w:lang w:eastAsia="en-GB"/>
        </w:rPr>
      </w:pPr>
      <w:proofErr w:type="spellStart"/>
      <w:r w:rsidRPr="00F4467A">
        <w:rPr>
          <w:rFonts w:ascii="Times New Roman" w:eastAsia="Times New Roman" w:hAnsi="Times New Roman" w:cs="Times New Roman"/>
          <w:bCs/>
          <w:sz w:val="20"/>
          <w:szCs w:val="20"/>
          <w:lang w:eastAsia="en-GB"/>
        </w:rPr>
        <w:t>Các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chứng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chỉ</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quỹ</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với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quyền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hưởng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cổ</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tức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được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phân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loại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thành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góp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của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nhà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đầu</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tư</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trong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đó</w:t>
      </w:r>
      <w:proofErr w:type="spellEnd"/>
      <w:r w:rsidRPr="00F4467A">
        <w:rPr>
          <w:rFonts w:ascii="Times New Roman" w:eastAsia="Times New Roman" w:hAnsi="Times New Roman" w:cs="Times New Roman"/>
          <w:bCs/>
          <w:sz w:val="20"/>
          <w:szCs w:val="20"/>
          <w:lang w:eastAsia="en-GB"/>
        </w:rPr>
        <w:t xml:space="preserve"> bao </w:t>
      </w:r>
      <w:proofErr w:type="spellStart"/>
      <w:r w:rsidRPr="00F4467A">
        <w:rPr>
          <w:rFonts w:ascii="Times New Roman" w:eastAsia="Times New Roman" w:hAnsi="Times New Roman" w:cs="Times New Roman"/>
          <w:bCs/>
          <w:sz w:val="20"/>
          <w:szCs w:val="20"/>
          <w:lang w:eastAsia="en-GB"/>
        </w:rPr>
        <w:t>gồm</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góp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phát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hành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góp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mua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lại</w:t>
      </w:r>
      <w:proofErr w:type="spellEnd"/>
      <w:r w:rsidRPr="00F4467A">
        <w:rPr>
          <w:rFonts w:ascii="Times New Roman" w:eastAsia="Times New Roman" w:hAnsi="Times New Roman" w:cs="Times New Roman"/>
          <w:bCs/>
          <w:sz w:val="20"/>
          <w:szCs w:val="20"/>
          <w:lang w:eastAsia="en-GB"/>
        </w:rPr>
        <w:t xml:space="preserve">. </w:t>
      </w:r>
    </w:p>
    <w:p w14:paraId="4AD793BC"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eastAsia="en-GB"/>
        </w:rPr>
      </w:pP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góp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phát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hành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phản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ánh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nguồn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đầu</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tư</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của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Quỹ</w:t>
      </w:r>
      <w:proofErr w:type="spellEnd"/>
      <w:r w:rsidRPr="00F4467A">
        <w:rPr>
          <w:rFonts w:ascii="Times New Roman" w:eastAsia="Times New Roman" w:hAnsi="Times New Roman" w:cs="Times New Roman"/>
          <w:bCs/>
          <w:sz w:val="20"/>
          <w:szCs w:val="20"/>
          <w:lang w:eastAsia="en-GB"/>
        </w:rPr>
        <w:t xml:space="preserve"> do </w:t>
      </w:r>
      <w:proofErr w:type="spellStart"/>
      <w:r w:rsidRPr="00F4467A">
        <w:rPr>
          <w:rFonts w:ascii="Times New Roman" w:eastAsia="Times New Roman" w:hAnsi="Times New Roman" w:cs="Times New Roman"/>
          <w:bCs/>
          <w:sz w:val="20"/>
          <w:szCs w:val="20"/>
          <w:lang w:eastAsia="en-GB"/>
        </w:rPr>
        <w:t>các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Nhà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đầu</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tư</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góp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vào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Quỹ</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theo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phương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thức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mua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Chứng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chỉ</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Quỹ</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trong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lần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phát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hành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lần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đầu</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ra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công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chúng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các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lần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giao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dịch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tiếp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theo.</w:t>
      </w:r>
      <w:proofErr w:type="spellEnd"/>
    </w:p>
    <w:p w14:paraId="4B4B77A0"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eastAsia="en-GB"/>
        </w:rPr>
      </w:pP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góp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mua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lại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phản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ánh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tình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hình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mua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lại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chứng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chỉ</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quỹ</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của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các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Nhà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đầu</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tư</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tại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ngày</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giao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dịch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chứng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chỉ</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Quỹ</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sau</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ngày</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thành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lập</w:t>
      </w:r>
      <w:proofErr w:type="spellEnd"/>
      <w:r w:rsidRPr="00F4467A">
        <w:rPr>
          <w:rFonts w:ascii="Times New Roman" w:eastAsia="Times New Roman" w:hAnsi="Times New Roman" w:cs="Times New Roman"/>
          <w:bCs/>
          <w:sz w:val="20"/>
          <w:szCs w:val="20"/>
          <w:lang w:eastAsia="en-GB"/>
        </w:rPr>
        <w:t>.</w:t>
      </w:r>
    </w:p>
    <w:p w14:paraId="29391748"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eastAsia="en-GB"/>
        </w:rPr>
      </w:pPr>
      <w:proofErr w:type="spellStart"/>
      <w:r w:rsidRPr="00F4467A">
        <w:rPr>
          <w:rFonts w:ascii="Times New Roman" w:eastAsia="Times New Roman" w:hAnsi="Times New Roman" w:cs="Times New Roman"/>
          <w:bCs/>
          <w:sz w:val="20"/>
          <w:szCs w:val="20"/>
          <w:lang w:eastAsia="en-GB"/>
        </w:rPr>
        <w:t>Chênh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lệch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giữa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góp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phát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hành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góp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mua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lại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chính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góp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của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nhà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đầu</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tư</w:t>
      </w:r>
      <w:proofErr w:type="spellEnd"/>
      <w:r w:rsidRPr="00F4467A">
        <w:rPr>
          <w:rFonts w:ascii="Times New Roman" w:eastAsia="Times New Roman" w:hAnsi="Times New Roman" w:cs="Times New Roman"/>
          <w:bCs/>
          <w:sz w:val="20"/>
          <w:szCs w:val="20"/>
          <w:lang w:eastAsia="en-GB"/>
        </w:rPr>
        <w:t>.</w:t>
      </w:r>
    </w:p>
    <w:p w14:paraId="0E3EFD0D"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eastAsia="en-GB"/>
        </w:rPr>
      </w:pPr>
      <w:proofErr w:type="spellStart"/>
      <w:r w:rsidRPr="00F4467A">
        <w:rPr>
          <w:rFonts w:ascii="Times New Roman" w:eastAsia="Times New Roman" w:hAnsi="Times New Roman" w:cs="Times New Roman"/>
          <w:bCs/>
          <w:sz w:val="20"/>
          <w:szCs w:val="20"/>
          <w:lang w:eastAsia="en-GB"/>
        </w:rPr>
        <w:t>Thặng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dư</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bao </w:t>
      </w:r>
      <w:proofErr w:type="spellStart"/>
      <w:r w:rsidRPr="00F4467A">
        <w:rPr>
          <w:rFonts w:ascii="Times New Roman" w:eastAsia="Times New Roman" w:hAnsi="Times New Roman" w:cs="Times New Roman"/>
          <w:bCs/>
          <w:sz w:val="20"/>
          <w:szCs w:val="20"/>
          <w:lang w:eastAsia="en-GB"/>
        </w:rPr>
        <w:t>gồm</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thặng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dư</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góp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phát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hành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thặng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dư</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góp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mua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lại</w:t>
      </w:r>
      <w:proofErr w:type="spellEnd"/>
      <w:r w:rsidRPr="00F4467A">
        <w:rPr>
          <w:rFonts w:ascii="Times New Roman" w:eastAsia="Times New Roman" w:hAnsi="Times New Roman" w:cs="Times New Roman"/>
          <w:bCs/>
          <w:sz w:val="20"/>
          <w:szCs w:val="20"/>
          <w:lang w:eastAsia="en-GB"/>
        </w:rPr>
        <w:t>.</w:t>
      </w:r>
    </w:p>
    <w:p w14:paraId="217E91AC"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eastAsia="en-GB"/>
        </w:rPr>
      </w:pPr>
      <w:r w:rsidRPr="00F4467A">
        <w:rPr>
          <w:rFonts w:ascii="Times New Roman" w:eastAsia="Times New Roman" w:hAnsi="Times New Roman" w:cs="Times New Roman"/>
          <w:bCs/>
          <w:sz w:val="20"/>
          <w:szCs w:val="20"/>
          <w:lang w:eastAsia="en-GB"/>
        </w:rPr>
        <w:t>►</w:t>
      </w:r>
      <w:r w:rsidRPr="00F4467A">
        <w:rPr>
          <w:rFonts w:ascii="Times New Roman" w:eastAsia="Times New Roman" w:hAnsi="Times New Roman" w:cs="Times New Roman"/>
          <w:bCs/>
          <w:sz w:val="20"/>
          <w:szCs w:val="20"/>
          <w:lang w:eastAsia="en-GB"/>
        </w:rPr>
        <w:tab/>
      </w:r>
      <w:proofErr w:type="spellStart"/>
      <w:r w:rsidRPr="00F4467A">
        <w:rPr>
          <w:rFonts w:ascii="Times New Roman" w:eastAsia="Times New Roman" w:hAnsi="Times New Roman" w:cs="Times New Roman"/>
          <w:bCs/>
          <w:sz w:val="20"/>
          <w:szCs w:val="20"/>
          <w:lang w:eastAsia="en-GB"/>
        </w:rPr>
        <w:t>Thặng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dư</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phát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hành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chênh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lệch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giữa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giá</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phát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hành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chứng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chỉ</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quỹ</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mệnh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giá</w:t>
      </w:r>
      <w:proofErr w:type="spellEnd"/>
      <w:r w:rsidRPr="00F4467A">
        <w:rPr>
          <w:rFonts w:ascii="Times New Roman" w:eastAsia="Times New Roman" w:hAnsi="Times New Roman" w:cs="Times New Roman"/>
          <w:bCs/>
          <w:sz w:val="20"/>
          <w:szCs w:val="20"/>
          <w:lang w:eastAsia="en-GB"/>
        </w:rPr>
        <w:t>.</w:t>
      </w:r>
    </w:p>
    <w:p w14:paraId="70F5280D" w14:textId="32A9BBEA" w:rsidR="00DB3E79" w:rsidRDefault="00F4467A" w:rsidP="00F4467A">
      <w:pPr>
        <w:spacing w:before="120" w:after="120" w:line="240" w:lineRule="auto"/>
        <w:jc w:val="both"/>
        <w:rPr>
          <w:rFonts w:ascii="Times New Roman" w:eastAsia="Times New Roman" w:hAnsi="Times New Roman" w:cs="Times New Roman"/>
          <w:bCs/>
          <w:sz w:val="20"/>
          <w:szCs w:val="20"/>
          <w:lang w:eastAsia="en-GB"/>
        </w:rPr>
      </w:pPr>
      <w:r w:rsidRPr="00F4467A">
        <w:rPr>
          <w:rFonts w:ascii="Times New Roman" w:eastAsia="Times New Roman" w:hAnsi="Times New Roman" w:cs="Times New Roman"/>
          <w:bCs/>
          <w:sz w:val="20"/>
          <w:szCs w:val="20"/>
          <w:lang w:eastAsia="en-GB"/>
        </w:rPr>
        <w:t>►</w:t>
      </w:r>
      <w:r w:rsidRPr="00F4467A">
        <w:rPr>
          <w:rFonts w:ascii="Times New Roman" w:eastAsia="Times New Roman" w:hAnsi="Times New Roman" w:cs="Times New Roman"/>
          <w:bCs/>
          <w:sz w:val="20"/>
          <w:szCs w:val="20"/>
          <w:lang w:eastAsia="en-GB"/>
        </w:rPr>
        <w:tab/>
      </w:r>
      <w:proofErr w:type="spellStart"/>
      <w:r w:rsidRPr="00F4467A">
        <w:rPr>
          <w:rFonts w:ascii="Times New Roman" w:eastAsia="Times New Roman" w:hAnsi="Times New Roman" w:cs="Times New Roman"/>
          <w:bCs/>
          <w:sz w:val="20"/>
          <w:szCs w:val="20"/>
          <w:lang w:eastAsia="en-GB"/>
        </w:rPr>
        <w:t>Thặng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dư</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mua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lại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chênh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lệch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giữa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giá</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đơn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vị</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Quỹ</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mua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lại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mệnh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giá</w:t>
      </w:r>
      <w:proofErr w:type="spellEnd"/>
      <w:r w:rsidRPr="00F4467A">
        <w:rPr>
          <w:rFonts w:ascii="Times New Roman" w:eastAsia="Times New Roman" w:hAnsi="Times New Roman" w:cs="Times New Roman"/>
          <w:bCs/>
          <w:sz w:val="20"/>
          <w:szCs w:val="20"/>
          <w:lang w:eastAsia="en-GB"/>
        </w:rPr>
        <w:t>.</w:t>
      </w:r>
    </w:p>
    <w:p w14:paraId="080E6EDE" w14:textId="7E23EB9F" w:rsidR="00FF0EB9" w:rsidRPr="00D57C9C" w:rsidRDefault="00F4467A" w:rsidP="00BD173B">
      <w:pPr>
        <w:pStyle w:val="ListParagraph"/>
        <w:numPr>
          <w:ilvl w:val="2"/>
          <w:numId w:val="10"/>
        </w:numPr>
        <w:spacing w:before="120" w:after="120" w:line="240" w:lineRule="auto"/>
        <w:ind w:left="0" w:hanging="540"/>
        <w:jc w:val="both"/>
        <w:rPr>
          <w:rFonts w:ascii="Times New Roman" w:eastAsia="Times New Roman" w:hAnsi="Times New Roman" w:cs="Times New Roman"/>
          <w:bCs/>
          <w:i/>
          <w:sz w:val="20"/>
          <w:szCs w:val="20"/>
          <w:lang w:val="vi-VN" w:eastAsia="en-GB"/>
        </w:rPr>
      </w:pPr>
      <w:r w:rsidRPr="00F4467A">
        <w:rPr>
          <w:rFonts w:ascii="Times New Roman" w:eastAsia="Times New Roman" w:hAnsi="Times New Roman" w:cs="Times New Roman"/>
          <w:bCs/>
          <w:i/>
          <w:sz w:val="20"/>
          <w:szCs w:val="20"/>
          <w:lang w:val="vi-VN" w:eastAsia="en-GB"/>
        </w:rPr>
        <w:t>Lợi nhuận chưa phân phối</w:t>
      </w:r>
      <w:r w:rsidR="00FF0EB9" w:rsidRPr="00D57C9C">
        <w:rPr>
          <w:rFonts w:ascii="Times New Roman" w:eastAsia="Times New Roman" w:hAnsi="Times New Roman" w:cs="Times New Roman"/>
          <w:bCs/>
          <w:i/>
          <w:sz w:val="20"/>
          <w:szCs w:val="20"/>
          <w:lang w:val="vi-VN" w:eastAsia="en-GB"/>
        </w:rPr>
        <w:tab/>
      </w:r>
    </w:p>
    <w:p w14:paraId="2CBFDCBE" w14:textId="77777777" w:rsidR="002B2238" w:rsidRPr="00D57C9C" w:rsidRDefault="002B2238"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Thặng dư vốn góp phản ánh chênh lệch giữa giá trị tài sản ròng trên một Chứng chỉ Quỹ và mệnh giá trên một Chứng chỉ Quỹ được phát hành/mua lại.</w:t>
      </w:r>
    </w:p>
    <w:p w14:paraId="5784314D" w14:textId="77777777" w:rsidR="0009004C" w:rsidRPr="00D57C9C" w:rsidRDefault="0009004C" w:rsidP="00BD173B">
      <w:pPr>
        <w:pStyle w:val="ListParagraph"/>
        <w:numPr>
          <w:ilvl w:val="2"/>
          <w:numId w:val="10"/>
        </w:numPr>
        <w:spacing w:before="120" w:after="120" w:line="240" w:lineRule="auto"/>
        <w:ind w:left="0" w:hanging="540"/>
        <w:jc w:val="both"/>
        <w:rPr>
          <w:rFonts w:ascii="Times New Roman" w:eastAsia="Times New Roman" w:hAnsi="Times New Roman" w:cs="Times New Roman"/>
          <w:bCs/>
          <w:i/>
          <w:sz w:val="20"/>
          <w:szCs w:val="20"/>
          <w:lang w:val="vi-VN" w:eastAsia="en-GB"/>
        </w:rPr>
      </w:pPr>
      <w:r w:rsidRPr="00D57C9C">
        <w:rPr>
          <w:rFonts w:ascii="Times New Roman" w:eastAsia="Times New Roman" w:hAnsi="Times New Roman" w:cs="Times New Roman"/>
          <w:bCs/>
          <w:i/>
          <w:sz w:val="20"/>
          <w:szCs w:val="20"/>
          <w:lang w:val="vi-VN" w:eastAsia="en-GB"/>
        </w:rPr>
        <w:t>Lợi nhuận/(lỗ) chưa phân phối</w:t>
      </w:r>
    </w:p>
    <w:p w14:paraId="3DA1B6BE" w14:textId="324406A9" w:rsidR="00F4467A" w:rsidRPr="00F4467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 xml:space="preserve">Lợi nhuận chưa phân phối phản ánh lãi/lỗ chưa phân phối tại thời điểm báo cáo, bao gồm lợi nhuận đã thực hiện và lợi nhuận chưa thực hiện. </w:t>
      </w:r>
    </w:p>
    <w:p w14:paraId="7FEC7F52"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Lợi nhuận đã thực hiện là số chênh lệch giữa tổng thu nhập, doanh thu với tổng các khoản chi phí của Quỹ lũy kế phát sinh trong kỳ.</w:t>
      </w:r>
    </w:p>
    <w:p w14:paraId="2EDD6700"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Lợi nhuận chưa thực hiện là số chênh lệch giữa tổng giá trị lãi, lỗ đánh giá lại của các khoản đầu tư thuộc danh mục đầu tư của Quỹ lũy kế phát sinh trong kỳ.</w:t>
      </w:r>
    </w:p>
    <w:p w14:paraId="1AFE466A" w14:textId="78B57570" w:rsidR="0009004C" w:rsidRPr="00D57C9C" w:rsidRDefault="00F4467A" w:rsidP="00DB3A93">
      <w:pPr>
        <w:spacing w:before="120" w:after="120" w:line="240" w:lineRule="auto"/>
        <w:jc w:val="both"/>
        <w:rPr>
          <w:rFonts w:ascii="Times New Roman" w:eastAsia="Times New Roman" w:hAnsi="Times New Roman" w:cs="Times New Roman"/>
          <w:bCs/>
          <w:sz w:val="20"/>
          <w:szCs w:val="20"/>
          <w:lang w:eastAsia="en-GB"/>
        </w:rPr>
      </w:pPr>
      <w:r w:rsidRPr="00F4467A">
        <w:rPr>
          <w:rFonts w:ascii="Times New Roman" w:eastAsia="Times New Roman" w:hAnsi="Times New Roman" w:cs="Times New Roman"/>
          <w:bCs/>
          <w:sz w:val="20"/>
          <w:szCs w:val="20"/>
          <w:lang w:val="vi-VN" w:eastAsia="en-GB"/>
        </w:rPr>
        <w:t>Cuối kỳ kế toán, Quỹ xác định lợi nhuận đã thực hiện và lợi nhuận chưa thực hiện trong kỳ và ghi nhận vào “Lợi nhuận chưa phân phối”.</w:t>
      </w:r>
      <w:r w:rsidR="0009004C" w:rsidRPr="00D57C9C">
        <w:rPr>
          <w:rFonts w:ascii="Times New Roman" w:eastAsia="Times New Roman" w:hAnsi="Times New Roman" w:cs="Times New Roman"/>
          <w:bCs/>
          <w:sz w:val="20"/>
          <w:szCs w:val="20"/>
          <w:lang w:val="vi-VN" w:eastAsia="en-GB"/>
        </w:rPr>
        <w:tab/>
      </w:r>
    </w:p>
    <w:p w14:paraId="27E00569" w14:textId="77777777" w:rsidR="0009004C" w:rsidRPr="00D57C9C" w:rsidRDefault="0009004C" w:rsidP="00BD173B">
      <w:pPr>
        <w:pStyle w:val="ListParagraph"/>
        <w:numPr>
          <w:ilvl w:val="2"/>
          <w:numId w:val="10"/>
        </w:numPr>
        <w:spacing w:before="120" w:after="120" w:line="240" w:lineRule="auto"/>
        <w:ind w:left="0" w:hanging="540"/>
        <w:jc w:val="both"/>
        <w:rPr>
          <w:rFonts w:ascii="Times New Roman" w:eastAsia="Times New Roman" w:hAnsi="Times New Roman" w:cs="Times New Roman"/>
          <w:bCs/>
          <w:i/>
          <w:sz w:val="20"/>
          <w:szCs w:val="20"/>
          <w:lang w:val="vi-VN" w:eastAsia="en-GB"/>
        </w:rPr>
      </w:pPr>
      <w:r w:rsidRPr="00D57C9C">
        <w:rPr>
          <w:rFonts w:ascii="Times New Roman" w:eastAsia="Times New Roman" w:hAnsi="Times New Roman" w:cs="Times New Roman"/>
          <w:bCs/>
          <w:i/>
          <w:sz w:val="20"/>
          <w:szCs w:val="20"/>
          <w:lang w:val="vi-VN" w:eastAsia="en-GB"/>
        </w:rPr>
        <w:t>Lợi nhuận/Tài sản phân phối cho nhà đầu tư</w:t>
      </w:r>
      <w:r w:rsidR="00BD7429" w:rsidRPr="00D57C9C">
        <w:rPr>
          <w:rFonts w:ascii="Times New Roman" w:eastAsia="Times New Roman" w:hAnsi="Times New Roman" w:cs="Times New Roman"/>
          <w:bCs/>
          <w:i/>
          <w:sz w:val="20"/>
          <w:szCs w:val="20"/>
          <w:lang w:val="vi-VN" w:eastAsia="en-GB"/>
        </w:rPr>
        <w:t xml:space="preserve">  </w:t>
      </w:r>
    </w:p>
    <w:p w14:paraId="5B6A90AD"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Khoản mục này phản ánh số lợi nhuận/tài sản đã phân phối trong kỳ cho nhà đầu tư và việc kết chuyển số lợi nhuận đã phân phối sang tài khoản lợi nhuận chưa phân phối vào cuối kỳ.</w:t>
      </w:r>
    </w:p>
    <w:p w14:paraId="5397AFD8" w14:textId="01223B3F" w:rsidR="00F4467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Quỹ mở ghi nhận lợi nhuận/tài sản phân phối cho nhà đầu tư theo Bản cáo bạch, Quyết định của Ban Đại diện Quỹ được ủy quyền (ở kỳ gần nhất), Nghị quyết của Đại hội Nhà đầu tư, phù hợp với Điều lệ của Quỹ mở và quy định của pháp luật chứng khoán hiện hành.</w:t>
      </w:r>
    </w:p>
    <w:p w14:paraId="194790BE" w14:textId="77777777" w:rsidR="008A638A" w:rsidRPr="008A638A" w:rsidRDefault="008A638A" w:rsidP="00F4467A">
      <w:pPr>
        <w:spacing w:before="120" w:after="120" w:line="240" w:lineRule="auto"/>
        <w:jc w:val="both"/>
        <w:rPr>
          <w:rFonts w:ascii="Times New Roman" w:eastAsia="Times New Roman" w:hAnsi="Times New Roman" w:cs="Times New Roman"/>
          <w:bCs/>
          <w:sz w:val="16"/>
          <w:szCs w:val="16"/>
          <w:lang w:val="vi-VN" w:eastAsia="en-GB"/>
        </w:rPr>
      </w:pPr>
    </w:p>
    <w:p w14:paraId="7808235F" w14:textId="77777777" w:rsidR="00B71FF1" w:rsidRPr="00D57C9C" w:rsidRDefault="00857DFA" w:rsidP="00BD173B">
      <w:pPr>
        <w:pStyle w:val="ListParagraph"/>
        <w:numPr>
          <w:ilvl w:val="1"/>
          <w:numId w:val="7"/>
        </w:numPr>
        <w:spacing w:before="120" w:after="120"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lang w:val="vi-VN"/>
        </w:rPr>
        <w:t>Doanh thu</w:t>
      </w:r>
    </w:p>
    <w:p w14:paraId="27D1DCDF"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Doanh thu được ghi nhận khi Quỹ có khả năng nhận được các lợi ích kinh tế có thể xác định được một cách chắc chắn. Các điều kiện ghi nhận cụ thể sau đây cũng phải được đáp ứng trước khi ghi nhận doanh thu:</w:t>
      </w:r>
    </w:p>
    <w:p w14:paraId="39130EAF" w14:textId="77777777" w:rsidR="00F4467A" w:rsidRPr="00F4467A" w:rsidRDefault="00F4467A" w:rsidP="00F4467A">
      <w:pPr>
        <w:spacing w:before="120" w:after="120" w:line="240" w:lineRule="auto"/>
        <w:jc w:val="both"/>
        <w:rPr>
          <w:rFonts w:ascii="Times New Roman" w:eastAsia="Times New Roman" w:hAnsi="Times New Roman" w:cs="Times New Roman"/>
          <w:bCs/>
          <w:i/>
          <w:iCs/>
          <w:sz w:val="20"/>
          <w:szCs w:val="20"/>
          <w:lang w:val="vi-VN" w:eastAsia="en-GB"/>
        </w:rPr>
      </w:pPr>
      <w:r w:rsidRPr="00F4467A">
        <w:rPr>
          <w:rFonts w:ascii="Times New Roman" w:eastAsia="Times New Roman" w:hAnsi="Times New Roman" w:cs="Times New Roman"/>
          <w:bCs/>
          <w:i/>
          <w:iCs/>
          <w:sz w:val="20"/>
          <w:szCs w:val="20"/>
          <w:lang w:val="vi-VN" w:eastAsia="en-GB"/>
        </w:rPr>
        <w:t>Cổ tức</w:t>
      </w:r>
    </w:p>
    <w:p w14:paraId="2B2727D7"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 xml:space="preserve">Thu nhập từ cổ tức được ghi nhận khi quyền được nhận khoản cổ tức của Quỹ với tư cách là nhà đầu tư được xác lập. </w:t>
      </w:r>
    </w:p>
    <w:p w14:paraId="0D76A366" w14:textId="77777777" w:rsidR="00F4467A" w:rsidRPr="00F4467A" w:rsidRDefault="00F4467A" w:rsidP="00F4467A">
      <w:pPr>
        <w:spacing w:before="120" w:after="120" w:line="240" w:lineRule="auto"/>
        <w:jc w:val="both"/>
        <w:rPr>
          <w:rFonts w:ascii="Times New Roman" w:eastAsia="Times New Roman" w:hAnsi="Times New Roman" w:cs="Times New Roman"/>
          <w:bCs/>
          <w:i/>
          <w:iCs/>
          <w:sz w:val="20"/>
          <w:szCs w:val="20"/>
          <w:lang w:val="vi-VN" w:eastAsia="en-GB"/>
        </w:rPr>
      </w:pPr>
      <w:r w:rsidRPr="00F4467A">
        <w:rPr>
          <w:rFonts w:ascii="Times New Roman" w:eastAsia="Times New Roman" w:hAnsi="Times New Roman" w:cs="Times New Roman"/>
          <w:bCs/>
          <w:i/>
          <w:iCs/>
          <w:sz w:val="20"/>
          <w:szCs w:val="20"/>
          <w:lang w:val="vi-VN" w:eastAsia="en-GB"/>
        </w:rPr>
        <w:t>Tiền lãi</w:t>
      </w:r>
    </w:p>
    <w:p w14:paraId="1B67466A"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Doanh thu được ghi nhận khi tiền lãi phát sinh trên cơ sở dồn tích (có tính đến lợi tức mà tài sản đem lại) trừ khi khả năng thu hồi tiền lãi không chắc chắn.</w:t>
      </w:r>
    </w:p>
    <w:p w14:paraId="32AFA71A" w14:textId="77777777" w:rsidR="00F4467A" w:rsidRPr="00F4467A" w:rsidRDefault="00F4467A" w:rsidP="00F4467A">
      <w:pPr>
        <w:spacing w:before="120" w:after="120" w:line="240" w:lineRule="auto"/>
        <w:jc w:val="both"/>
        <w:rPr>
          <w:rFonts w:ascii="Times New Roman" w:eastAsia="Times New Roman" w:hAnsi="Times New Roman" w:cs="Times New Roman"/>
          <w:bCs/>
          <w:i/>
          <w:iCs/>
          <w:sz w:val="20"/>
          <w:szCs w:val="20"/>
          <w:lang w:val="vi-VN" w:eastAsia="en-GB"/>
        </w:rPr>
      </w:pPr>
      <w:r w:rsidRPr="00F4467A">
        <w:rPr>
          <w:rFonts w:ascii="Times New Roman" w:eastAsia="Times New Roman" w:hAnsi="Times New Roman" w:cs="Times New Roman"/>
          <w:bCs/>
          <w:i/>
          <w:iCs/>
          <w:sz w:val="20"/>
          <w:szCs w:val="20"/>
          <w:lang w:val="vi-VN" w:eastAsia="en-GB"/>
        </w:rPr>
        <w:t>Thu nhập từ hoạt động kinh doanh chứng khoán</w:t>
      </w:r>
    </w:p>
    <w:p w14:paraId="3A85DE00" w14:textId="4AAC61DA" w:rsidR="00F4467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lastRenderedPageBreak/>
        <w:t>Thu nhập từ hoạt động kinh doanh chứng khoán được ghi nhận trong báo cáo thu nhập giữa niên độ khi nhận được Thông báo kết quả giao dịch kinh doanh chứng khoán từ Trung Tâm Lưu ký Chứng khoán Việt Nam đã được kiểm tra bởi Ngân hàng Giám sát (đối với chứng khoán đã niêm yết) và khi hoàn tất hợp đồng chuyển nhượng tài sản (đối với chứng khoán chưa niêm yết).</w:t>
      </w:r>
    </w:p>
    <w:p w14:paraId="5232C7A7" w14:textId="77777777" w:rsidR="008A638A" w:rsidRPr="008A638A" w:rsidRDefault="008A638A" w:rsidP="00F4467A">
      <w:pPr>
        <w:spacing w:before="120" w:after="120" w:line="240" w:lineRule="auto"/>
        <w:jc w:val="both"/>
        <w:rPr>
          <w:rFonts w:ascii="Times New Roman" w:eastAsia="Times New Roman" w:hAnsi="Times New Roman" w:cs="Times New Roman"/>
          <w:bCs/>
          <w:sz w:val="16"/>
          <w:szCs w:val="16"/>
          <w:lang w:val="vi-VN" w:eastAsia="en-GB"/>
        </w:rPr>
      </w:pPr>
    </w:p>
    <w:p w14:paraId="3320E704" w14:textId="0B90A62F" w:rsidR="002B2238" w:rsidRPr="00D57C9C" w:rsidRDefault="00F4467A" w:rsidP="00BD173B">
      <w:pPr>
        <w:pStyle w:val="ListParagraph"/>
        <w:numPr>
          <w:ilvl w:val="1"/>
          <w:numId w:val="7"/>
        </w:numPr>
        <w:spacing w:before="120" w:after="120" w:line="240" w:lineRule="auto"/>
        <w:ind w:left="0" w:hanging="567"/>
        <w:contextualSpacing w:val="0"/>
        <w:jc w:val="both"/>
        <w:outlineLvl w:val="0"/>
        <w:rPr>
          <w:rFonts w:ascii="Times New Roman" w:hAnsi="Times New Roman" w:cs="Times New Roman"/>
          <w:b/>
          <w:sz w:val="20"/>
          <w:szCs w:val="20"/>
          <w:lang w:val="vi-VN"/>
        </w:rPr>
      </w:pPr>
      <w:r w:rsidRPr="00F4467A">
        <w:rPr>
          <w:rFonts w:ascii="Times New Roman" w:hAnsi="Times New Roman" w:cs="Times New Roman"/>
          <w:b/>
          <w:sz w:val="20"/>
          <w:szCs w:val="20"/>
          <w:lang w:val="vi-VN"/>
        </w:rPr>
        <w:t>Các khoản chi phí</w:t>
      </w:r>
      <w:r w:rsidR="002B2238" w:rsidRPr="00D57C9C">
        <w:rPr>
          <w:rFonts w:ascii="Times New Roman" w:hAnsi="Times New Roman" w:cs="Times New Roman"/>
          <w:b/>
          <w:sz w:val="20"/>
          <w:szCs w:val="20"/>
          <w:lang w:val="vi-VN"/>
        </w:rPr>
        <w:tab/>
      </w:r>
      <w:r w:rsidR="002B2238" w:rsidRPr="00D57C9C">
        <w:rPr>
          <w:rFonts w:ascii="Times New Roman" w:hAnsi="Times New Roman" w:cs="Times New Roman"/>
          <w:b/>
          <w:sz w:val="20"/>
          <w:szCs w:val="20"/>
          <w:lang w:val="vi-VN"/>
        </w:rPr>
        <w:tab/>
      </w:r>
      <w:r w:rsidR="002B2238" w:rsidRPr="00D57C9C">
        <w:rPr>
          <w:rFonts w:ascii="Times New Roman" w:hAnsi="Times New Roman" w:cs="Times New Roman"/>
          <w:b/>
          <w:sz w:val="20"/>
          <w:szCs w:val="20"/>
          <w:lang w:val="vi-VN"/>
        </w:rPr>
        <w:tab/>
      </w:r>
    </w:p>
    <w:p w14:paraId="15DFEDA4" w14:textId="77777777" w:rsidR="008A638A" w:rsidRDefault="00F4467A" w:rsidP="00DB3A93">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Chi phí được ghi nhận trên cơ sở dồn tích trong báo cáo kết quả hoạt động.</w:t>
      </w:r>
    </w:p>
    <w:p w14:paraId="104B620B" w14:textId="70054974" w:rsidR="00B71FF1" w:rsidRPr="00D57C9C" w:rsidRDefault="002B2238"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ab/>
      </w:r>
      <w:r w:rsidR="00E34A50" w:rsidRPr="00D57C9C">
        <w:rPr>
          <w:rFonts w:ascii="Times New Roman" w:eastAsia="Times New Roman" w:hAnsi="Times New Roman" w:cs="Times New Roman"/>
          <w:bCs/>
          <w:sz w:val="20"/>
          <w:szCs w:val="20"/>
          <w:lang w:val="vi-VN" w:eastAsia="en-GB"/>
        </w:rPr>
        <w:tab/>
      </w:r>
      <w:r w:rsidR="00E34A50" w:rsidRPr="00D57C9C">
        <w:rPr>
          <w:rFonts w:ascii="Times New Roman" w:eastAsia="Times New Roman" w:hAnsi="Times New Roman" w:cs="Times New Roman"/>
          <w:bCs/>
          <w:sz w:val="20"/>
          <w:szCs w:val="20"/>
          <w:lang w:val="vi-VN" w:eastAsia="en-GB"/>
        </w:rPr>
        <w:tab/>
      </w:r>
    </w:p>
    <w:p w14:paraId="36FCEE74" w14:textId="5777CDD9" w:rsidR="00B71FF1" w:rsidRPr="00D57C9C" w:rsidRDefault="00F4467A" w:rsidP="00BD173B">
      <w:pPr>
        <w:pStyle w:val="ListParagraph"/>
        <w:numPr>
          <w:ilvl w:val="1"/>
          <w:numId w:val="7"/>
        </w:numPr>
        <w:tabs>
          <w:tab w:val="left" w:pos="810"/>
        </w:tabs>
        <w:spacing w:before="120" w:after="120" w:line="240" w:lineRule="auto"/>
        <w:ind w:left="0" w:hanging="567"/>
        <w:contextualSpacing w:val="0"/>
        <w:jc w:val="both"/>
        <w:outlineLvl w:val="0"/>
        <w:rPr>
          <w:rFonts w:ascii="Times New Roman" w:hAnsi="Times New Roman" w:cs="Times New Roman"/>
          <w:b/>
          <w:sz w:val="20"/>
          <w:szCs w:val="20"/>
          <w:lang w:val="vi-VN"/>
        </w:rPr>
      </w:pPr>
      <w:r w:rsidRPr="00F4467A">
        <w:rPr>
          <w:rFonts w:ascii="Times New Roman" w:hAnsi="Times New Roman" w:cs="Times New Roman"/>
          <w:b/>
          <w:sz w:val="20"/>
          <w:szCs w:val="20"/>
          <w:lang w:val="vi-VN"/>
        </w:rPr>
        <w:t>Giá trị tài sản ròng trên một đơn vị quỹ</w:t>
      </w:r>
      <w:r w:rsidR="00E34A50" w:rsidRPr="00D57C9C">
        <w:rPr>
          <w:rFonts w:ascii="Times New Roman" w:hAnsi="Times New Roman" w:cs="Times New Roman"/>
          <w:b/>
          <w:sz w:val="20"/>
          <w:szCs w:val="20"/>
          <w:lang w:val="vi-VN"/>
        </w:rPr>
        <w:tab/>
      </w:r>
      <w:r w:rsidR="00E34A50" w:rsidRPr="00D57C9C">
        <w:rPr>
          <w:rFonts w:ascii="Times New Roman" w:hAnsi="Times New Roman" w:cs="Times New Roman"/>
          <w:b/>
          <w:sz w:val="20"/>
          <w:szCs w:val="20"/>
          <w:lang w:val="vi-VN"/>
        </w:rPr>
        <w:tab/>
      </w:r>
      <w:r w:rsidR="00E34A50" w:rsidRPr="00D57C9C">
        <w:rPr>
          <w:rFonts w:ascii="Times New Roman" w:hAnsi="Times New Roman" w:cs="Times New Roman"/>
          <w:b/>
          <w:sz w:val="20"/>
          <w:szCs w:val="20"/>
          <w:lang w:val="vi-VN"/>
        </w:rPr>
        <w:tab/>
      </w:r>
      <w:r w:rsidR="00E34A50" w:rsidRPr="00D57C9C">
        <w:rPr>
          <w:rFonts w:ascii="Times New Roman" w:hAnsi="Times New Roman" w:cs="Times New Roman"/>
          <w:b/>
          <w:sz w:val="20"/>
          <w:szCs w:val="20"/>
          <w:lang w:val="vi-VN"/>
        </w:rPr>
        <w:tab/>
      </w:r>
      <w:r w:rsidR="00E34A50" w:rsidRPr="00D57C9C">
        <w:rPr>
          <w:rFonts w:ascii="Times New Roman" w:hAnsi="Times New Roman" w:cs="Times New Roman"/>
          <w:b/>
          <w:sz w:val="20"/>
          <w:szCs w:val="20"/>
          <w:lang w:val="vi-VN"/>
        </w:rPr>
        <w:tab/>
      </w:r>
      <w:r w:rsidR="00E34A50" w:rsidRPr="00D57C9C">
        <w:rPr>
          <w:rFonts w:ascii="Times New Roman" w:hAnsi="Times New Roman" w:cs="Times New Roman"/>
          <w:b/>
          <w:sz w:val="20"/>
          <w:szCs w:val="20"/>
          <w:lang w:val="vi-VN"/>
        </w:rPr>
        <w:tab/>
      </w:r>
    </w:p>
    <w:p w14:paraId="650A8CDA"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eastAsia="en-GB"/>
        </w:rPr>
      </w:pPr>
      <w:r w:rsidRPr="00F4467A">
        <w:rPr>
          <w:rFonts w:ascii="Times New Roman" w:eastAsia="Times New Roman" w:hAnsi="Times New Roman" w:cs="Times New Roman"/>
          <w:bCs/>
          <w:sz w:val="20"/>
          <w:szCs w:val="20"/>
          <w:lang w:eastAsia="en-GB"/>
        </w:rPr>
        <w:t xml:space="preserve">Giá trị </w:t>
      </w:r>
      <w:proofErr w:type="spellStart"/>
      <w:r w:rsidRPr="00F4467A">
        <w:rPr>
          <w:rFonts w:ascii="Times New Roman" w:eastAsia="Times New Roman" w:hAnsi="Times New Roman" w:cs="Times New Roman"/>
          <w:bCs/>
          <w:sz w:val="20"/>
          <w:szCs w:val="20"/>
          <w:lang w:eastAsia="en-GB"/>
        </w:rPr>
        <w:t>tài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sản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ròng</w:t>
      </w:r>
      <w:proofErr w:type="spellEnd"/>
      <w:r w:rsidRPr="00F4467A">
        <w:rPr>
          <w:rFonts w:ascii="Times New Roman" w:eastAsia="Times New Roman" w:hAnsi="Times New Roman" w:cs="Times New Roman"/>
          <w:bCs/>
          <w:sz w:val="20"/>
          <w:szCs w:val="20"/>
          <w:lang w:eastAsia="en-GB"/>
        </w:rPr>
        <w:t xml:space="preserve"> là </w:t>
      </w:r>
      <w:proofErr w:type="spellStart"/>
      <w:r w:rsidRPr="00F4467A">
        <w:rPr>
          <w:rFonts w:ascii="Times New Roman" w:eastAsia="Times New Roman" w:hAnsi="Times New Roman" w:cs="Times New Roman"/>
          <w:bCs/>
          <w:sz w:val="20"/>
          <w:szCs w:val="20"/>
          <w:lang w:eastAsia="en-GB"/>
        </w:rPr>
        <w:t>tổng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gia</w:t>
      </w:r>
      <w:proofErr w:type="spellEnd"/>
      <w:r w:rsidRPr="00F4467A">
        <w:rPr>
          <w:rFonts w:ascii="Times New Roman" w:eastAsia="Times New Roman" w:hAnsi="Times New Roman" w:cs="Times New Roman"/>
          <w:bCs/>
          <w:sz w:val="20"/>
          <w:szCs w:val="20"/>
          <w:lang w:eastAsia="en-GB"/>
        </w:rPr>
        <w:t xml:space="preserve">́ trị </w:t>
      </w:r>
      <w:proofErr w:type="spellStart"/>
      <w:r w:rsidRPr="00F4467A">
        <w:rPr>
          <w:rFonts w:ascii="Times New Roman" w:eastAsia="Times New Roman" w:hAnsi="Times New Roman" w:cs="Times New Roman"/>
          <w:bCs/>
          <w:sz w:val="20"/>
          <w:szCs w:val="20"/>
          <w:lang w:eastAsia="en-GB"/>
        </w:rPr>
        <w:t>thị</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trường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các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tài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sản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của</w:t>
      </w:r>
      <w:proofErr w:type="spellEnd"/>
      <w:r w:rsidRPr="00F4467A">
        <w:rPr>
          <w:rFonts w:ascii="Times New Roman" w:eastAsia="Times New Roman" w:hAnsi="Times New Roman" w:cs="Times New Roman"/>
          <w:bCs/>
          <w:sz w:val="20"/>
          <w:szCs w:val="20"/>
          <w:lang w:eastAsia="en-GB"/>
        </w:rPr>
        <w:t xml:space="preserve"> Quỹ </w:t>
      </w:r>
      <w:proofErr w:type="spellStart"/>
      <w:r w:rsidRPr="00F4467A">
        <w:rPr>
          <w:rFonts w:ascii="Times New Roman" w:eastAsia="Times New Roman" w:hAnsi="Times New Roman" w:cs="Times New Roman"/>
          <w:bCs/>
          <w:sz w:val="20"/>
          <w:szCs w:val="20"/>
          <w:lang w:eastAsia="en-GB"/>
        </w:rPr>
        <w:t>sơ</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hữu</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trư</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tổng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nơ</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phải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của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Quỹ</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tính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đến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ngày</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gần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nhất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trước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ngày</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định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gia</w:t>
      </w:r>
      <w:proofErr w:type="spellEnd"/>
      <w:r w:rsidRPr="00F4467A">
        <w:rPr>
          <w:rFonts w:ascii="Times New Roman" w:eastAsia="Times New Roman" w:hAnsi="Times New Roman" w:cs="Times New Roman"/>
          <w:bCs/>
          <w:sz w:val="20"/>
          <w:szCs w:val="20"/>
          <w:lang w:eastAsia="en-GB"/>
        </w:rPr>
        <w:t>́.</w:t>
      </w:r>
    </w:p>
    <w:p w14:paraId="53BD949C" w14:textId="0DF58FD0" w:rsidR="00F4467A" w:rsidRDefault="00F4467A" w:rsidP="00F4467A">
      <w:pPr>
        <w:spacing w:before="120" w:after="120" w:line="240" w:lineRule="auto"/>
        <w:jc w:val="both"/>
        <w:rPr>
          <w:rFonts w:ascii="Times New Roman" w:eastAsia="Times New Roman" w:hAnsi="Times New Roman" w:cs="Times New Roman"/>
          <w:bCs/>
          <w:sz w:val="20"/>
          <w:szCs w:val="20"/>
          <w:lang w:eastAsia="en-GB"/>
        </w:rPr>
      </w:pPr>
      <w:r w:rsidRPr="00F4467A">
        <w:rPr>
          <w:rFonts w:ascii="Times New Roman" w:eastAsia="Times New Roman" w:hAnsi="Times New Roman" w:cs="Times New Roman"/>
          <w:bCs/>
          <w:sz w:val="20"/>
          <w:szCs w:val="20"/>
          <w:lang w:eastAsia="en-GB"/>
        </w:rPr>
        <w:t xml:space="preserve">Giá trị </w:t>
      </w:r>
      <w:proofErr w:type="spellStart"/>
      <w:r w:rsidRPr="00F4467A">
        <w:rPr>
          <w:rFonts w:ascii="Times New Roman" w:eastAsia="Times New Roman" w:hAnsi="Times New Roman" w:cs="Times New Roman"/>
          <w:bCs/>
          <w:sz w:val="20"/>
          <w:szCs w:val="20"/>
          <w:lang w:eastAsia="en-GB"/>
        </w:rPr>
        <w:t>tài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sản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ròng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một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đơn</w:t>
      </w:r>
      <w:proofErr w:type="spellEnd"/>
      <w:r w:rsidRPr="00F4467A">
        <w:rPr>
          <w:rFonts w:ascii="Times New Roman" w:eastAsia="Times New Roman" w:hAnsi="Times New Roman" w:cs="Times New Roman"/>
          <w:bCs/>
          <w:sz w:val="20"/>
          <w:szCs w:val="20"/>
          <w:lang w:eastAsia="en-GB"/>
        </w:rPr>
        <w:t xml:space="preserve"> vị </w:t>
      </w:r>
      <w:proofErr w:type="spellStart"/>
      <w:r w:rsidRPr="00F4467A">
        <w:rPr>
          <w:rFonts w:ascii="Times New Roman" w:eastAsia="Times New Roman" w:hAnsi="Times New Roman" w:cs="Times New Roman"/>
          <w:bCs/>
          <w:sz w:val="20"/>
          <w:szCs w:val="20"/>
          <w:lang w:eastAsia="en-GB"/>
        </w:rPr>
        <w:t>quy</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bằng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gia</w:t>
      </w:r>
      <w:proofErr w:type="spellEnd"/>
      <w:r w:rsidRPr="00F4467A">
        <w:rPr>
          <w:rFonts w:ascii="Times New Roman" w:eastAsia="Times New Roman" w:hAnsi="Times New Roman" w:cs="Times New Roman"/>
          <w:bCs/>
          <w:sz w:val="20"/>
          <w:szCs w:val="20"/>
          <w:lang w:eastAsia="en-GB"/>
        </w:rPr>
        <w:t xml:space="preserve">́ trị </w:t>
      </w:r>
      <w:proofErr w:type="spellStart"/>
      <w:r w:rsidRPr="00F4467A">
        <w:rPr>
          <w:rFonts w:ascii="Times New Roman" w:eastAsia="Times New Roman" w:hAnsi="Times New Roman" w:cs="Times New Roman"/>
          <w:bCs/>
          <w:sz w:val="20"/>
          <w:szCs w:val="20"/>
          <w:lang w:eastAsia="en-GB"/>
        </w:rPr>
        <w:t>tài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sản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ròng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của</w:t>
      </w:r>
      <w:proofErr w:type="spellEnd"/>
      <w:r w:rsidRPr="00F4467A">
        <w:rPr>
          <w:rFonts w:ascii="Times New Roman" w:eastAsia="Times New Roman" w:hAnsi="Times New Roman" w:cs="Times New Roman"/>
          <w:bCs/>
          <w:sz w:val="20"/>
          <w:szCs w:val="20"/>
          <w:lang w:eastAsia="en-GB"/>
        </w:rPr>
        <w:t xml:space="preserve"> Quỹ chia </w:t>
      </w:r>
      <w:proofErr w:type="spellStart"/>
      <w:r w:rsidRPr="00F4467A">
        <w:rPr>
          <w:rFonts w:ascii="Times New Roman" w:eastAsia="Times New Roman" w:hAnsi="Times New Roman" w:cs="Times New Roman"/>
          <w:bCs/>
          <w:sz w:val="20"/>
          <w:szCs w:val="20"/>
          <w:lang w:eastAsia="en-GB"/>
        </w:rPr>
        <w:t>cho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tổng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sô</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đơn</w:t>
      </w:r>
      <w:proofErr w:type="spellEnd"/>
      <w:r w:rsidRPr="00F4467A">
        <w:rPr>
          <w:rFonts w:ascii="Times New Roman" w:eastAsia="Times New Roman" w:hAnsi="Times New Roman" w:cs="Times New Roman"/>
          <w:bCs/>
          <w:sz w:val="20"/>
          <w:szCs w:val="20"/>
          <w:lang w:eastAsia="en-GB"/>
        </w:rPr>
        <w:t xml:space="preserve"> vị </w:t>
      </w:r>
      <w:proofErr w:type="spellStart"/>
      <w:r w:rsidRPr="00F4467A">
        <w:rPr>
          <w:rFonts w:ascii="Times New Roman" w:eastAsia="Times New Roman" w:hAnsi="Times New Roman" w:cs="Times New Roman"/>
          <w:bCs/>
          <w:sz w:val="20"/>
          <w:szCs w:val="20"/>
          <w:lang w:eastAsia="en-GB"/>
        </w:rPr>
        <w:t>quy</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đang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lưu</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hành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tại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ngày</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giao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dịch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gần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nhất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trước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ngày</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định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Giá</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trị</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tài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sản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ròng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được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tính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mỗi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Ngày</w:t>
      </w:r>
      <w:proofErr w:type="spellEnd"/>
      <w:r w:rsidRPr="00F4467A">
        <w:rPr>
          <w:rFonts w:ascii="Times New Roman" w:eastAsia="Times New Roman" w:hAnsi="Times New Roman" w:cs="Times New Roman"/>
          <w:bCs/>
          <w:sz w:val="20"/>
          <w:szCs w:val="20"/>
          <w:lang w:eastAsia="en-GB"/>
        </w:rPr>
        <w:t xml:space="preserve"> Giao </w:t>
      </w:r>
      <w:proofErr w:type="spellStart"/>
      <w:r w:rsidRPr="00F4467A">
        <w:rPr>
          <w:rFonts w:ascii="Times New Roman" w:eastAsia="Times New Roman" w:hAnsi="Times New Roman" w:cs="Times New Roman"/>
          <w:bCs/>
          <w:sz w:val="20"/>
          <w:szCs w:val="20"/>
          <w:lang w:eastAsia="en-GB"/>
        </w:rPr>
        <w:t>Dịch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của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Quỹ</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như</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được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định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nghĩa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tại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Mục</w:t>
      </w:r>
      <w:proofErr w:type="spellEnd"/>
      <w:r w:rsidRPr="00F4467A">
        <w:rPr>
          <w:rFonts w:ascii="Times New Roman" w:eastAsia="Times New Roman" w:hAnsi="Times New Roman" w:cs="Times New Roman"/>
          <w:bCs/>
          <w:sz w:val="20"/>
          <w:szCs w:val="20"/>
          <w:lang w:eastAsia="en-GB"/>
        </w:rPr>
        <w:t xml:space="preserve"> X.1 </w:t>
      </w:r>
      <w:proofErr w:type="spellStart"/>
      <w:r w:rsidRPr="00F4467A">
        <w:rPr>
          <w:rFonts w:ascii="Times New Roman" w:eastAsia="Times New Roman" w:hAnsi="Times New Roman" w:cs="Times New Roman"/>
          <w:bCs/>
          <w:sz w:val="20"/>
          <w:szCs w:val="20"/>
          <w:lang w:eastAsia="en-GB"/>
        </w:rPr>
        <w:t>của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Bản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Cáo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Bạch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sẽ</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được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tính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làm</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tròn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đến</w:t>
      </w:r>
      <w:proofErr w:type="spellEnd"/>
      <w:r w:rsidRPr="00F4467A">
        <w:rPr>
          <w:rFonts w:ascii="Times New Roman" w:eastAsia="Times New Roman" w:hAnsi="Times New Roman" w:cs="Times New Roman"/>
          <w:bCs/>
          <w:sz w:val="20"/>
          <w:szCs w:val="20"/>
          <w:lang w:eastAsia="en-GB"/>
        </w:rPr>
        <w:t xml:space="preserve"> 2 (</w:t>
      </w:r>
      <w:proofErr w:type="spellStart"/>
      <w:r w:rsidRPr="00F4467A">
        <w:rPr>
          <w:rFonts w:ascii="Times New Roman" w:eastAsia="Times New Roman" w:hAnsi="Times New Roman" w:cs="Times New Roman"/>
          <w:bCs/>
          <w:sz w:val="20"/>
          <w:szCs w:val="20"/>
          <w:lang w:eastAsia="en-GB"/>
        </w:rPr>
        <w:t>hai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số</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thập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phân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bằng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cách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làm</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tròn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xuống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số</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thập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phân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thứ</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ba</w:t>
      </w:r>
      <w:proofErr w:type="spellEnd"/>
      <w:r w:rsidRPr="00F4467A">
        <w:rPr>
          <w:rFonts w:ascii="Times New Roman" w:eastAsia="Times New Roman" w:hAnsi="Times New Roman" w:cs="Times New Roman"/>
          <w:bCs/>
          <w:sz w:val="20"/>
          <w:szCs w:val="20"/>
          <w:lang w:eastAsia="en-GB"/>
        </w:rPr>
        <w:t>.</w:t>
      </w:r>
    </w:p>
    <w:p w14:paraId="209ADC61" w14:textId="77777777" w:rsidR="008A638A" w:rsidRPr="008A638A" w:rsidRDefault="008A638A" w:rsidP="00F4467A">
      <w:pPr>
        <w:spacing w:before="120" w:after="120" w:line="240" w:lineRule="auto"/>
        <w:jc w:val="both"/>
        <w:rPr>
          <w:rFonts w:ascii="Times New Roman" w:eastAsia="Times New Roman" w:hAnsi="Times New Roman" w:cs="Times New Roman"/>
          <w:bCs/>
          <w:sz w:val="16"/>
          <w:szCs w:val="16"/>
          <w:lang w:eastAsia="en-GB"/>
        </w:rPr>
      </w:pPr>
    </w:p>
    <w:p w14:paraId="780EAB23" w14:textId="77777777" w:rsidR="002B2238" w:rsidRPr="00D57C9C" w:rsidRDefault="002B2238" w:rsidP="00BD173B">
      <w:pPr>
        <w:pStyle w:val="ListParagraph"/>
        <w:numPr>
          <w:ilvl w:val="1"/>
          <w:numId w:val="7"/>
        </w:numPr>
        <w:tabs>
          <w:tab w:val="left" w:pos="810"/>
        </w:tabs>
        <w:spacing w:before="120" w:after="120" w:line="240" w:lineRule="auto"/>
        <w:ind w:left="0" w:hanging="567"/>
        <w:contextualSpacing w:val="0"/>
        <w:jc w:val="both"/>
        <w:outlineLvl w:val="0"/>
        <w:rPr>
          <w:rFonts w:ascii="Times New Roman" w:hAnsi="Times New Roman" w:cs="Times New Roman"/>
          <w:b/>
          <w:sz w:val="20"/>
          <w:szCs w:val="20"/>
          <w:lang w:val="vi-VN"/>
        </w:rPr>
      </w:pPr>
      <w:proofErr w:type="spellStart"/>
      <w:r w:rsidRPr="00D57C9C">
        <w:rPr>
          <w:rFonts w:ascii="Times New Roman" w:hAnsi="Times New Roman" w:cs="Times New Roman"/>
          <w:b/>
          <w:sz w:val="20"/>
          <w:szCs w:val="20"/>
        </w:rPr>
        <w:t>Số</w:t>
      </w:r>
      <w:proofErr w:type="spellEnd"/>
      <w:r w:rsidRPr="00D57C9C">
        <w:rPr>
          <w:rFonts w:ascii="Times New Roman" w:hAnsi="Times New Roman" w:cs="Times New Roman"/>
          <w:b/>
          <w:sz w:val="20"/>
          <w:szCs w:val="20"/>
        </w:rPr>
        <w:t xml:space="preserve"> </w:t>
      </w:r>
      <w:proofErr w:type="spellStart"/>
      <w:r w:rsidRPr="00D57C9C">
        <w:rPr>
          <w:rFonts w:ascii="Times New Roman" w:hAnsi="Times New Roman" w:cs="Times New Roman"/>
          <w:b/>
          <w:sz w:val="20"/>
          <w:szCs w:val="20"/>
        </w:rPr>
        <w:t>dư</w:t>
      </w:r>
      <w:proofErr w:type="spellEnd"/>
      <w:r w:rsidRPr="00D57C9C">
        <w:rPr>
          <w:rFonts w:ascii="Times New Roman" w:hAnsi="Times New Roman" w:cs="Times New Roman"/>
          <w:b/>
          <w:sz w:val="20"/>
          <w:szCs w:val="20"/>
        </w:rPr>
        <w:t xml:space="preserve"> </w:t>
      </w:r>
      <w:proofErr w:type="spellStart"/>
      <w:r w:rsidRPr="00D57C9C">
        <w:rPr>
          <w:rFonts w:ascii="Times New Roman" w:hAnsi="Times New Roman" w:cs="Times New Roman"/>
          <w:b/>
          <w:sz w:val="20"/>
          <w:szCs w:val="20"/>
        </w:rPr>
        <w:t>bằng</w:t>
      </w:r>
      <w:proofErr w:type="spellEnd"/>
      <w:r w:rsidRPr="00D57C9C">
        <w:rPr>
          <w:rFonts w:ascii="Times New Roman" w:hAnsi="Times New Roman" w:cs="Times New Roman"/>
          <w:b/>
          <w:sz w:val="20"/>
          <w:szCs w:val="20"/>
        </w:rPr>
        <w:t xml:space="preserve"> </w:t>
      </w:r>
      <w:proofErr w:type="spellStart"/>
      <w:r w:rsidRPr="00D57C9C">
        <w:rPr>
          <w:rFonts w:ascii="Times New Roman" w:hAnsi="Times New Roman" w:cs="Times New Roman"/>
          <w:b/>
          <w:sz w:val="20"/>
          <w:szCs w:val="20"/>
        </w:rPr>
        <w:t>không</w:t>
      </w:r>
      <w:proofErr w:type="spellEnd"/>
    </w:p>
    <w:p w14:paraId="63C5F99D" w14:textId="5FAA117B" w:rsidR="003D2FC4" w:rsidRDefault="00F4467A" w:rsidP="00DB3A93">
      <w:pPr>
        <w:spacing w:line="240" w:lineRule="auto"/>
        <w:jc w:val="both"/>
        <w:rPr>
          <w:rFonts w:ascii="Times New Roman" w:eastAsia="Times New Roman" w:hAnsi="Times New Roman" w:cs="Times New Roman"/>
          <w:bCs/>
          <w:sz w:val="20"/>
          <w:szCs w:val="20"/>
          <w:lang w:eastAsia="en-GB"/>
        </w:rPr>
      </w:pPr>
      <w:r w:rsidRPr="00F4467A">
        <w:rPr>
          <w:rFonts w:ascii="Times New Roman" w:eastAsia="Times New Roman" w:hAnsi="Times New Roman" w:cs="Times New Roman"/>
          <w:bCs/>
          <w:sz w:val="20"/>
          <w:szCs w:val="20"/>
          <w:lang w:val="vi-VN" w:eastAsia="en-GB"/>
        </w:rPr>
        <w:t>Các khoản mục hay số dư được quy định trong Thông tư 198/2012/TT-BTC không được thể hiện trong báo cáo tài chính này thì được hiểu là có số dư bằng không.</w:t>
      </w:r>
      <w:r>
        <w:rPr>
          <w:rFonts w:ascii="Times New Roman" w:eastAsia="Times New Roman" w:hAnsi="Times New Roman" w:cs="Times New Roman"/>
          <w:bCs/>
          <w:sz w:val="20"/>
          <w:szCs w:val="20"/>
          <w:lang w:eastAsia="en-GB"/>
        </w:rPr>
        <w:t xml:space="preserve"> </w:t>
      </w:r>
    </w:p>
    <w:p w14:paraId="1A6D9286" w14:textId="77777777" w:rsidR="008A638A" w:rsidRPr="008A638A" w:rsidRDefault="008A638A" w:rsidP="00DB3A93">
      <w:pPr>
        <w:spacing w:line="240" w:lineRule="auto"/>
        <w:jc w:val="both"/>
        <w:rPr>
          <w:rFonts w:ascii="Times New Roman" w:eastAsia="Times New Roman" w:hAnsi="Times New Roman" w:cs="Times New Roman"/>
          <w:bCs/>
          <w:sz w:val="6"/>
          <w:szCs w:val="6"/>
          <w:lang w:eastAsia="en-GB"/>
        </w:rPr>
      </w:pPr>
    </w:p>
    <w:p w14:paraId="72EA7F6E" w14:textId="3B86DCE8" w:rsidR="00CF181B" w:rsidRDefault="00E34A50" w:rsidP="00BD173B">
      <w:pPr>
        <w:pStyle w:val="ListParagraph"/>
        <w:numPr>
          <w:ilvl w:val="0"/>
          <w:numId w:val="6"/>
        </w:numPr>
        <w:spacing w:before="120" w:after="120" w:line="360" w:lineRule="auto"/>
        <w:ind w:left="0" w:hanging="567"/>
        <w:contextualSpacing w:val="0"/>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Thông tin bổ sung cho báo cáo tài chính</w:t>
      </w:r>
    </w:p>
    <w:p w14:paraId="12EE38D3" w14:textId="1F62A2FB" w:rsidR="00663BC5" w:rsidRDefault="00663BC5" w:rsidP="00663BC5">
      <w:pPr>
        <w:pStyle w:val="ListParagraph"/>
        <w:spacing w:before="120" w:after="120" w:line="360" w:lineRule="auto"/>
        <w:ind w:left="0"/>
        <w:contextualSpacing w:val="0"/>
        <w:jc w:val="both"/>
        <w:rPr>
          <w:rFonts w:ascii="Times New Roman" w:hAnsi="Times New Roman" w:cs="Times New Roman"/>
          <w:bCs/>
          <w:sz w:val="20"/>
          <w:szCs w:val="20"/>
        </w:rPr>
      </w:pPr>
      <w:proofErr w:type="spellStart"/>
      <w:r w:rsidRPr="000F0B8F">
        <w:rPr>
          <w:rFonts w:ascii="Times New Roman" w:hAnsi="Times New Roman" w:cs="Times New Roman"/>
          <w:bCs/>
          <w:sz w:val="20"/>
          <w:szCs w:val="20"/>
        </w:rPr>
        <w:t>Ph</w:t>
      </w:r>
      <w:r w:rsidR="000F0B8F" w:rsidRPr="000F0B8F">
        <w:rPr>
          <w:rFonts w:ascii="Times New Roman" w:hAnsi="Times New Roman" w:cs="Times New Roman"/>
          <w:bCs/>
          <w:sz w:val="20"/>
          <w:szCs w:val="20"/>
        </w:rPr>
        <w:t>ần</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thuyết</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minh</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này</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được</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trình</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bày</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theo</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phụ</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lục</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đính</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kèm</w:t>
      </w:r>
      <w:proofErr w:type="spellEnd"/>
      <w:r w:rsidR="000F0B8F" w:rsidRPr="000F0B8F">
        <w:rPr>
          <w:rFonts w:ascii="Times New Roman" w:hAnsi="Times New Roman" w:cs="Times New Roman"/>
          <w:bCs/>
          <w:sz w:val="20"/>
          <w:szCs w:val="20"/>
        </w:rPr>
        <w:t>.</w:t>
      </w:r>
    </w:p>
    <w:bookmarkStart w:id="0" w:name="_MON_1814079326"/>
    <w:bookmarkEnd w:id="0"/>
    <w:p w14:paraId="382F752F" w14:textId="38F324D9" w:rsidR="00517EAC" w:rsidRDefault="00BE59FB" w:rsidP="00663BC5">
      <w:pPr>
        <w:pStyle w:val="ListParagraph"/>
        <w:spacing w:before="120" w:after="120" w:line="360" w:lineRule="auto"/>
        <w:ind w:left="0"/>
        <w:contextualSpacing w:val="0"/>
        <w:jc w:val="both"/>
        <w:rPr>
          <w:rFonts w:ascii="Times New Roman" w:hAnsi="Times New Roman" w:cs="Times New Roman"/>
          <w:bCs/>
          <w:sz w:val="20"/>
          <w:szCs w:val="20"/>
        </w:rPr>
      </w:pPr>
      <w:r>
        <w:rPr>
          <w:rFonts w:ascii="Times New Roman" w:hAnsi="Times New Roman" w:cs="Times New Roman"/>
          <w:bCs/>
          <w:sz w:val="20"/>
          <w:szCs w:val="20"/>
        </w:rPr>
        <w:object w:dxaOrig="1508" w:dyaOrig="982" w14:anchorId="650845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4pt;height:49.1pt" o:ole="">
            <v:imagedata r:id="rId8" o:title=""/>
          </v:shape>
          <o:OLEObject Type="Embed" ProgID="Excel.Sheet.12" ShapeID="_x0000_i1025" DrawAspect="Icon" ObjectID="_1814249363" r:id="rId9"/>
        </w:object>
      </w:r>
    </w:p>
    <w:p w14:paraId="79A93E19" w14:textId="39C43D12" w:rsidR="00925F04" w:rsidRPr="00925F04" w:rsidRDefault="000F0B8F" w:rsidP="00BD173B">
      <w:pPr>
        <w:pStyle w:val="ListParagraph"/>
        <w:numPr>
          <w:ilvl w:val="0"/>
          <w:numId w:val="6"/>
        </w:numPr>
        <w:spacing w:before="120" w:after="120" w:line="360" w:lineRule="auto"/>
        <w:ind w:left="0" w:hanging="567"/>
        <w:contextualSpacing w:val="0"/>
        <w:jc w:val="both"/>
        <w:rPr>
          <w:rFonts w:ascii="Times New Roman" w:hAnsi="Times New Roman" w:cs="Times New Roman"/>
          <w:b/>
          <w:sz w:val="20"/>
          <w:szCs w:val="20"/>
          <w:lang w:val="vi-VN"/>
        </w:rPr>
      </w:pPr>
      <w:r w:rsidRPr="000F0B8F">
        <w:rPr>
          <w:rFonts w:ascii="Times New Roman" w:hAnsi="Times New Roman" w:cs="Times New Roman"/>
          <w:b/>
          <w:sz w:val="20"/>
          <w:szCs w:val="20"/>
          <w:lang w:val="vi-VN"/>
        </w:rPr>
        <w:t>Phải trả dịch vụ quản lý quỹ mở</w:t>
      </w:r>
    </w:p>
    <w:p w14:paraId="304986C0" w14:textId="340643EB" w:rsidR="000F0B8F" w:rsidRPr="00925F04" w:rsidRDefault="000F0B8F" w:rsidP="00762E86">
      <w:pPr>
        <w:tabs>
          <w:tab w:val="left" w:pos="1080"/>
        </w:tabs>
        <w:spacing w:before="120" w:after="120" w:line="240" w:lineRule="auto"/>
        <w:ind w:hanging="630"/>
        <w:jc w:val="both"/>
        <w:outlineLvl w:val="0"/>
        <w:rPr>
          <w:rFonts w:ascii="Times New Roman" w:hAnsi="Times New Roman" w:cs="Times New Roman"/>
          <w:b/>
          <w:sz w:val="20"/>
          <w:szCs w:val="20"/>
        </w:rPr>
      </w:pPr>
      <w:r w:rsidRPr="00925F04">
        <w:rPr>
          <w:rFonts w:ascii="Times New Roman" w:hAnsi="Times New Roman" w:cs="Times New Roman"/>
          <w:b/>
          <w:sz w:val="20"/>
          <w:szCs w:val="20"/>
        </w:rPr>
        <w:t>6.1</w:t>
      </w:r>
      <w:r w:rsidR="008F01C1" w:rsidRPr="00925F04">
        <w:rPr>
          <w:rFonts w:ascii="Times New Roman" w:hAnsi="Times New Roman" w:cs="Times New Roman"/>
          <w:b/>
          <w:sz w:val="20"/>
          <w:szCs w:val="20"/>
        </w:rPr>
        <w:t xml:space="preserve"> </w:t>
      </w:r>
      <w:r w:rsidR="00FE1B9F">
        <w:rPr>
          <w:rFonts w:ascii="Times New Roman" w:hAnsi="Times New Roman" w:cs="Times New Roman"/>
          <w:b/>
          <w:sz w:val="20"/>
          <w:szCs w:val="20"/>
        </w:rPr>
        <w:t xml:space="preserve">      </w:t>
      </w:r>
      <w:proofErr w:type="spellStart"/>
      <w:r w:rsidR="001E4BD3" w:rsidRPr="001E4BD3">
        <w:rPr>
          <w:rFonts w:ascii="Times New Roman" w:hAnsi="Times New Roman" w:cs="Times New Roman"/>
          <w:b/>
          <w:sz w:val="20"/>
          <w:szCs w:val="20"/>
        </w:rPr>
        <w:t>Giá</w:t>
      </w:r>
      <w:proofErr w:type="spellEnd"/>
      <w:r w:rsidR="001E4BD3" w:rsidRPr="001E4BD3">
        <w:rPr>
          <w:rFonts w:ascii="Times New Roman" w:hAnsi="Times New Roman" w:cs="Times New Roman"/>
          <w:b/>
          <w:sz w:val="20"/>
          <w:szCs w:val="20"/>
        </w:rPr>
        <w:t xml:space="preserve"> </w:t>
      </w:r>
      <w:proofErr w:type="spellStart"/>
      <w:r w:rsidR="001E4BD3" w:rsidRPr="001E4BD3">
        <w:rPr>
          <w:rFonts w:ascii="Times New Roman" w:hAnsi="Times New Roman" w:cs="Times New Roman"/>
          <w:b/>
          <w:sz w:val="20"/>
          <w:szCs w:val="20"/>
        </w:rPr>
        <w:t>dịch</w:t>
      </w:r>
      <w:proofErr w:type="spellEnd"/>
      <w:r w:rsidR="001E4BD3" w:rsidRPr="001E4BD3">
        <w:rPr>
          <w:rFonts w:ascii="Times New Roman" w:hAnsi="Times New Roman" w:cs="Times New Roman"/>
          <w:b/>
          <w:sz w:val="20"/>
          <w:szCs w:val="20"/>
        </w:rPr>
        <w:t xml:space="preserve"> </w:t>
      </w:r>
      <w:proofErr w:type="spellStart"/>
      <w:r w:rsidR="001E4BD3" w:rsidRPr="001E4BD3">
        <w:rPr>
          <w:rFonts w:ascii="Times New Roman" w:hAnsi="Times New Roman" w:cs="Times New Roman"/>
          <w:b/>
          <w:sz w:val="20"/>
          <w:szCs w:val="20"/>
        </w:rPr>
        <w:t>vụ</w:t>
      </w:r>
      <w:proofErr w:type="spellEnd"/>
      <w:r w:rsidR="001E4BD3" w:rsidRPr="001E4BD3">
        <w:rPr>
          <w:rFonts w:ascii="Times New Roman" w:hAnsi="Times New Roman" w:cs="Times New Roman"/>
          <w:b/>
          <w:sz w:val="20"/>
          <w:szCs w:val="20"/>
        </w:rPr>
        <w:t xml:space="preserve"> </w:t>
      </w:r>
      <w:proofErr w:type="spellStart"/>
      <w:r w:rsidR="001E4BD3" w:rsidRPr="001E4BD3">
        <w:rPr>
          <w:rFonts w:ascii="Times New Roman" w:hAnsi="Times New Roman" w:cs="Times New Roman"/>
          <w:b/>
          <w:sz w:val="20"/>
          <w:szCs w:val="20"/>
        </w:rPr>
        <w:t>Quản</w:t>
      </w:r>
      <w:proofErr w:type="spellEnd"/>
      <w:r w:rsidR="001E4BD3" w:rsidRPr="001E4BD3">
        <w:rPr>
          <w:rFonts w:ascii="Times New Roman" w:hAnsi="Times New Roman" w:cs="Times New Roman"/>
          <w:b/>
          <w:sz w:val="20"/>
          <w:szCs w:val="20"/>
        </w:rPr>
        <w:t xml:space="preserve"> </w:t>
      </w:r>
      <w:proofErr w:type="spellStart"/>
      <w:r w:rsidR="001E4BD3" w:rsidRPr="001E4BD3">
        <w:rPr>
          <w:rFonts w:ascii="Times New Roman" w:hAnsi="Times New Roman" w:cs="Times New Roman"/>
          <w:b/>
          <w:sz w:val="20"/>
          <w:szCs w:val="20"/>
        </w:rPr>
        <w:t>lý</w:t>
      </w:r>
      <w:proofErr w:type="spellEnd"/>
      <w:r w:rsidR="001E4BD3" w:rsidRPr="001E4BD3">
        <w:rPr>
          <w:rFonts w:ascii="Times New Roman" w:hAnsi="Times New Roman" w:cs="Times New Roman"/>
          <w:b/>
          <w:sz w:val="20"/>
          <w:szCs w:val="20"/>
        </w:rPr>
        <w:t xml:space="preserve">  </w:t>
      </w:r>
    </w:p>
    <w:p w14:paraId="26C13A44" w14:textId="77777777" w:rsidR="001E4BD3" w:rsidRPr="001E4BD3" w:rsidRDefault="001E4BD3" w:rsidP="001E4BD3">
      <w:pPr>
        <w:spacing w:before="120" w:after="120" w:line="240" w:lineRule="auto"/>
        <w:ind w:right="-64"/>
        <w:jc w:val="both"/>
        <w:rPr>
          <w:rFonts w:ascii="Times New Roman" w:eastAsia="Times New Roman" w:hAnsi="Times New Roman" w:cs="Times New Roman"/>
          <w:bCs/>
          <w:sz w:val="20"/>
          <w:szCs w:val="20"/>
          <w:lang w:val="vi-VN" w:eastAsia="en-GB"/>
        </w:rPr>
      </w:pPr>
      <w:r w:rsidRPr="001E4BD3">
        <w:rPr>
          <w:rFonts w:ascii="Times New Roman" w:eastAsia="Times New Roman" w:hAnsi="Times New Roman" w:cs="Times New Roman"/>
          <w:bCs/>
          <w:sz w:val="20"/>
          <w:szCs w:val="20"/>
          <w:lang w:val="vi-VN" w:eastAsia="en-GB"/>
        </w:rPr>
        <w:t>Giá dịch vụ quản lý được tính và cộng dồn hàng ngày và được thanh toán hàng tháng cho VCBF. Giá dịch vụ quản lý hàng năm cho Quỹ tối đa là 1,9% của NAV/ năm.</w:t>
      </w:r>
    </w:p>
    <w:p w14:paraId="25B94A35" w14:textId="789AD54D" w:rsidR="001E4BD3" w:rsidRDefault="001E4BD3" w:rsidP="001E4BD3">
      <w:pPr>
        <w:spacing w:before="120" w:after="120" w:line="240" w:lineRule="auto"/>
        <w:ind w:right="-64"/>
        <w:jc w:val="both"/>
        <w:rPr>
          <w:rFonts w:ascii="Times New Roman" w:eastAsia="Times New Roman" w:hAnsi="Times New Roman" w:cs="Times New Roman"/>
          <w:bCs/>
          <w:sz w:val="20"/>
          <w:szCs w:val="20"/>
          <w:lang w:val="vi-VN" w:eastAsia="en-GB"/>
        </w:rPr>
      </w:pPr>
      <w:r w:rsidRPr="001E4BD3">
        <w:rPr>
          <w:rFonts w:ascii="Times New Roman" w:eastAsia="Times New Roman" w:hAnsi="Times New Roman" w:cs="Times New Roman"/>
          <w:bCs/>
          <w:sz w:val="20"/>
          <w:szCs w:val="20"/>
          <w:lang w:val="vi-VN" w:eastAsia="en-GB"/>
        </w:rPr>
        <w:t xml:space="preserve">Trong mọi trường hợp tổng giá dịch vụ quản lý giá dịch vụ quản trị quỹ và giá dịch vụ đại lý chuyển nhượng không vượt quá các mức tối đa theo quy định của pháp luật.  </w:t>
      </w:r>
    </w:p>
    <w:p w14:paraId="66F5D4C5" w14:textId="77777777" w:rsidR="008A638A" w:rsidRPr="008A638A" w:rsidRDefault="008A638A" w:rsidP="001E4BD3">
      <w:pPr>
        <w:spacing w:before="120" w:after="120" w:line="240" w:lineRule="auto"/>
        <w:ind w:right="-64"/>
        <w:jc w:val="both"/>
        <w:rPr>
          <w:rFonts w:ascii="Times New Roman" w:eastAsia="Times New Roman" w:hAnsi="Times New Roman" w:cs="Times New Roman"/>
          <w:bCs/>
          <w:sz w:val="8"/>
          <w:szCs w:val="8"/>
          <w:lang w:val="vi-VN" w:eastAsia="en-GB"/>
        </w:rPr>
      </w:pPr>
    </w:p>
    <w:p w14:paraId="1D44D93B" w14:textId="15CF1918" w:rsidR="001E4BD3" w:rsidRDefault="001E4BD3" w:rsidP="00762E86">
      <w:pPr>
        <w:tabs>
          <w:tab w:val="left" w:pos="810"/>
        </w:tabs>
        <w:spacing w:before="120" w:after="120" w:line="240" w:lineRule="auto"/>
        <w:ind w:hanging="630"/>
        <w:jc w:val="both"/>
        <w:outlineLvl w:val="0"/>
        <w:rPr>
          <w:rFonts w:ascii="Times New Roman" w:hAnsi="Times New Roman" w:cs="Times New Roman"/>
          <w:b/>
          <w:sz w:val="20"/>
          <w:szCs w:val="20"/>
        </w:rPr>
      </w:pPr>
      <w:r w:rsidRPr="00925F04">
        <w:rPr>
          <w:rFonts w:ascii="Times New Roman" w:hAnsi="Times New Roman" w:cs="Times New Roman"/>
          <w:b/>
          <w:sz w:val="20"/>
          <w:szCs w:val="20"/>
        </w:rPr>
        <w:t>6.</w:t>
      </w:r>
      <w:r>
        <w:rPr>
          <w:rFonts w:ascii="Times New Roman" w:hAnsi="Times New Roman" w:cs="Times New Roman"/>
          <w:b/>
          <w:sz w:val="20"/>
          <w:szCs w:val="20"/>
        </w:rPr>
        <w:t>2</w:t>
      </w:r>
      <w:r w:rsidRPr="00925F04">
        <w:rPr>
          <w:rFonts w:ascii="Times New Roman" w:hAnsi="Times New Roman" w:cs="Times New Roman"/>
          <w:b/>
          <w:sz w:val="20"/>
          <w:szCs w:val="20"/>
        </w:rPr>
        <w:t xml:space="preserve"> </w:t>
      </w:r>
      <w:r w:rsidR="00FE1B9F">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Giá</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dịch</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vụ</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lưu</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ký</w:t>
      </w:r>
      <w:proofErr w:type="spellEnd"/>
      <w:r>
        <w:t xml:space="preserve">, </w:t>
      </w:r>
      <w:proofErr w:type="spellStart"/>
      <w:r w:rsidRPr="001E4BD3">
        <w:rPr>
          <w:rFonts w:ascii="Times New Roman" w:hAnsi="Times New Roman" w:cs="Times New Roman"/>
          <w:b/>
          <w:sz w:val="20"/>
          <w:szCs w:val="20"/>
        </w:rPr>
        <w:t>giá</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dịch</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vụ</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giám</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sát</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Quỹ</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giá</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dịch</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vụ</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Quản</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trị</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Quỹ</w:t>
      </w:r>
      <w:proofErr w:type="spellEnd"/>
    </w:p>
    <w:p w14:paraId="1B11F036" w14:textId="13A01090" w:rsidR="001E4BD3" w:rsidRPr="00925F04" w:rsidRDefault="001E4BD3" w:rsidP="001E4BD3">
      <w:pPr>
        <w:tabs>
          <w:tab w:val="left" w:pos="810"/>
        </w:tabs>
        <w:spacing w:before="120" w:after="120" w:line="240" w:lineRule="auto"/>
        <w:jc w:val="both"/>
        <w:outlineLvl w:val="0"/>
        <w:rPr>
          <w:rFonts w:ascii="Times New Roman" w:hAnsi="Times New Roman" w:cs="Times New Roman"/>
          <w:b/>
          <w:sz w:val="20"/>
          <w:szCs w:val="20"/>
        </w:rPr>
      </w:pPr>
      <w:proofErr w:type="spellStart"/>
      <w:r w:rsidRPr="001E4BD3">
        <w:rPr>
          <w:rFonts w:ascii="Times New Roman" w:hAnsi="Times New Roman" w:cs="Times New Roman"/>
          <w:b/>
          <w:sz w:val="20"/>
          <w:szCs w:val="20"/>
        </w:rPr>
        <w:t>Giá</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dịch</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vụ</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lưu</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ký</w:t>
      </w:r>
      <w:proofErr w:type="spellEnd"/>
    </w:p>
    <w:p w14:paraId="1EDA19D4" w14:textId="77777777" w:rsidR="00E631E6" w:rsidRDefault="00E631E6" w:rsidP="00F4467A">
      <w:pPr>
        <w:spacing w:before="120" w:after="120" w:line="240" w:lineRule="auto"/>
        <w:ind w:right="-64"/>
        <w:jc w:val="both"/>
        <w:rPr>
          <w:rFonts w:ascii="Times New Roman" w:eastAsia="Times New Roman" w:hAnsi="Times New Roman" w:cs="Times New Roman"/>
          <w:bCs/>
          <w:sz w:val="20"/>
          <w:szCs w:val="20"/>
          <w:lang w:val="vi-VN" w:eastAsia="en-GB"/>
        </w:rPr>
      </w:pPr>
      <w:r w:rsidRPr="00E631E6">
        <w:rPr>
          <w:rFonts w:ascii="Times New Roman" w:eastAsia="Times New Roman" w:hAnsi="Times New Roman" w:cs="Times New Roman"/>
          <w:bCs/>
          <w:sz w:val="20"/>
          <w:szCs w:val="20"/>
          <w:lang w:val="vi-VN" w:eastAsia="en-GB"/>
        </w:rPr>
        <w:t>Giá dịch vụ lưu ký là 0,03% (ba điểm cơ bản) một năm trên NAV với mức tối thiểu là 11.000.000 VND (Mười một triệu đồng) một tháng. Giá dịch vụ lưu ký, chưa bao gồm chi phí giao dịch và đăng ký cho các giao dịch chứng khoán, được tính toán và cộng dồn hàng kỳ theo chu kỳ định giá và được thanh toán hàng tháng cho Ngân Hàng Giám Sát. Giá dịch vụ lưu ký trên chưa bao gồm thuế giá trị gia tăng (nếu có).</w:t>
      </w:r>
    </w:p>
    <w:p w14:paraId="79250BDB" w14:textId="79647B46" w:rsidR="001E4BD3" w:rsidRDefault="001E4BD3" w:rsidP="00F4467A">
      <w:pPr>
        <w:spacing w:before="120" w:after="120" w:line="240" w:lineRule="auto"/>
        <w:ind w:right="-64"/>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Giá dịch vụ lưu ký, bao gồm chi phí giao dịch và đăng ký cho các giao dịch chứng khoán, được tính toán và cộng dồn hàng ngày và được thanh toán hàng tháng cho Ngân Hàng Giám Sát. Giá dịch vụ trên chưa bao gồm thuế giá trị gia tăng.</w:t>
      </w:r>
    </w:p>
    <w:p w14:paraId="4E9938A9" w14:textId="1E763100" w:rsidR="000F0B8F" w:rsidRPr="00925F04" w:rsidRDefault="00F4467A" w:rsidP="00925F04">
      <w:pPr>
        <w:tabs>
          <w:tab w:val="left" w:pos="810"/>
        </w:tabs>
        <w:spacing w:before="120" w:after="120" w:line="240" w:lineRule="auto"/>
        <w:jc w:val="both"/>
        <w:outlineLvl w:val="0"/>
        <w:rPr>
          <w:rFonts w:ascii="Times New Roman" w:hAnsi="Times New Roman" w:cs="Times New Roman"/>
          <w:b/>
          <w:sz w:val="20"/>
          <w:szCs w:val="20"/>
        </w:rPr>
      </w:pPr>
      <w:proofErr w:type="spellStart"/>
      <w:r w:rsidRPr="00F4467A">
        <w:rPr>
          <w:rFonts w:ascii="Times New Roman" w:hAnsi="Times New Roman" w:cs="Times New Roman"/>
          <w:b/>
          <w:sz w:val="20"/>
          <w:szCs w:val="20"/>
        </w:rPr>
        <w:t>Giá</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dịch</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vụ</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Ngân</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Hàng</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Giám</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Sát</w:t>
      </w:r>
      <w:proofErr w:type="spellEnd"/>
    </w:p>
    <w:p w14:paraId="26353105" w14:textId="77777777" w:rsidR="00E631E6" w:rsidRDefault="00E631E6" w:rsidP="00F4467A">
      <w:pPr>
        <w:pStyle w:val="ListParagraph"/>
        <w:spacing w:before="120" w:after="120" w:line="240" w:lineRule="auto"/>
        <w:ind w:left="0" w:right="-64"/>
        <w:jc w:val="both"/>
        <w:rPr>
          <w:rFonts w:ascii="Times New Roman" w:hAnsi="Times New Roman" w:cs="Times New Roman"/>
          <w:color w:val="000000"/>
          <w:sz w:val="20"/>
          <w:szCs w:val="20"/>
          <w:lang w:val="vi-VN"/>
        </w:rPr>
      </w:pPr>
      <w:r w:rsidRPr="00E631E6">
        <w:rPr>
          <w:rFonts w:ascii="Times New Roman" w:hAnsi="Times New Roman" w:cs="Times New Roman"/>
          <w:color w:val="000000"/>
          <w:sz w:val="20"/>
          <w:szCs w:val="20"/>
          <w:lang w:val="vi-VN"/>
        </w:rPr>
        <w:t xml:space="preserve">Giá dịch vụ Ngân Hàng Giám Sát là 0,04% (bốn điểm cơ bản) một năm trên NAV với mức tối thiểu là 16.000.000 VND (Mười sáu triệu đồng) một tháng. Mức tối thiểu là 8.000.000 VND (Tám triệu đồng) một tháng được áp dụng cho ba tháng đầu tiên được tính từ ngày Quỹ bắt đầu hoạt động. Giá dịch vụ Ngân Hàng Giám Sát được tính toán và </w:t>
      </w:r>
      <w:r w:rsidRPr="00E631E6">
        <w:rPr>
          <w:rFonts w:ascii="Times New Roman" w:hAnsi="Times New Roman" w:cs="Times New Roman"/>
          <w:color w:val="000000"/>
          <w:sz w:val="20"/>
          <w:szCs w:val="20"/>
          <w:lang w:val="vi-VN"/>
        </w:rPr>
        <w:lastRenderedPageBreak/>
        <w:t>cộng dồn hàng kỳ theo chu kỳ định giá và được thanh toán hàng tháng cho Ngân Hàng Giám Sát. Giá dịch vụ ngân hàng giám sát trên chưa bao gồm thuế giá trị gia tăng (nếu có).</w:t>
      </w:r>
    </w:p>
    <w:p w14:paraId="42538B0A" w14:textId="77777777" w:rsidR="00E631E6" w:rsidRDefault="00E631E6" w:rsidP="00F4467A">
      <w:pPr>
        <w:pStyle w:val="ListParagraph"/>
        <w:spacing w:before="120" w:after="120" w:line="240" w:lineRule="auto"/>
        <w:ind w:left="0" w:right="-64"/>
        <w:jc w:val="both"/>
        <w:rPr>
          <w:rFonts w:ascii="Times New Roman" w:hAnsi="Times New Roman" w:cs="Times New Roman"/>
          <w:color w:val="000000"/>
          <w:sz w:val="20"/>
          <w:szCs w:val="20"/>
          <w:lang w:val="vi-VN"/>
        </w:rPr>
      </w:pPr>
    </w:p>
    <w:p w14:paraId="7061B1A5" w14:textId="61A6428A" w:rsidR="00F4467A" w:rsidRDefault="00F4467A" w:rsidP="00F4467A">
      <w:pPr>
        <w:pStyle w:val="ListParagraph"/>
        <w:spacing w:before="120" w:after="120" w:line="240" w:lineRule="auto"/>
        <w:ind w:left="0" w:right="-64"/>
        <w:jc w:val="both"/>
        <w:rPr>
          <w:rFonts w:ascii="Times New Roman" w:hAnsi="Times New Roman" w:cs="Times New Roman"/>
          <w:color w:val="000000"/>
          <w:sz w:val="20"/>
          <w:szCs w:val="20"/>
          <w:lang w:val="vi-VN"/>
        </w:rPr>
      </w:pPr>
      <w:r w:rsidRPr="00F4467A">
        <w:rPr>
          <w:rFonts w:ascii="Times New Roman" w:hAnsi="Times New Roman" w:cs="Times New Roman"/>
          <w:color w:val="000000"/>
          <w:sz w:val="20"/>
          <w:szCs w:val="20"/>
          <w:lang w:val="vi-VN"/>
        </w:rPr>
        <w:t>Giá Dịch Vụ Ngân Hàng Giám Sát được tính toán và cộng dồn hàng ngày và được thanh toán hàng tháng cho Ngân Hàng Giám Sát.</w:t>
      </w:r>
    </w:p>
    <w:p w14:paraId="29222BE9" w14:textId="1709FF6C" w:rsidR="00F4467A" w:rsidRPr="00925F04" w:rsidRDefault="00F4467A" w:rsidP="00F4467A">
      <w:pPr>
        <w:tabs>
          <w:tab w:val="left" w:pos="810"/>
        </w:tabs>
        <w:spacing w:before="120" w:after="120" w:line="240" w:lineRule="auto"/>
        <w:jc w:val="both"/>
        <w:outlineLvl w:val="0"/>
        <w:rPr>
          <w:rFonts w:ascii="Times New Roman" w:hAnsi="Times New Roman" w:cs="Times New Roman"/>
          <w:b/>
          <w:sz w:val="20"/>
          <w:szCs w:val="20"/>
        </w:rPr>
      </w:pPr>
      <w:proofErr w:type="spellStart"/>
      <w:r w:rsidRPr="00F4467A">
        <w:rPr>
          <w:rFonts w:ascii="Times New Roman" w:hAnsi="Times New Roman" w:cs="Times New Roman"/>
          <w:b/>
          <w:sz w:val="20"/>
          <w:szCs w:val="20"/>
        </w:rPr>
        <w:t>Giá</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dịch</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vụ</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quản</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trị</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Quỹ</w:t>
      </w:r>
      <w:proofErr w:type="spellEnd"/>
    </w:p>
    <w:p w14:paraId="79E2E1E5" w14:textId="77777777" w:rsidR="00E631E6" w:rsidRDefault="00E631E6" w:rsidP="00F4467A">
      <w:pPr>
        <w:pStyle w:val="ListParagraph"/>
        <w:spacing w:before="120" w:after="120" w:line="240" w:lineRule="auto"/>
        <w:ind w:left="0" w:right="-64"/>
        <w:jc w:val="both"/>
        <w:rPr>
          <w:rFonts w:ascii="Times New Roman" w:hAnsi="Times New Roman" w:cs="Times New Roman"/>
          <w:color w:val="000000"/>
          <w:sz w:val="20"/>
          <w:szCs w:val="20"/>
          <w:lang w:val="vi-VN"/>
        </w:rPr>
      </w:pPr>
      <w:r w:rsidRPr="00E631E6">
        <w:rPr>
          <w:rFonts w:ascii="Times New Roman" w:hAnsi="Times New Roman" w:cs="Times New Roman"/>
          <w:color w:val="000000"/>
          <w:sz w:val="20"/>
          <w:szCs w:val="20"/>
          <w:lang w:val="vi-VN"/>
        </w:rPr>
        <w:t>Giá dịch vụ quản trị quỹ là 0,05% (năm điểm cơ bản) một năm trên NAV với mức tối thiểu là 31.000.000 VND (Ba mươi mốt triệu đồng) một tháng. Mức tối thiểu là 15.500.000 VND (Mười lăm triệu năm trăm nghìn đồng) một tháng được áp dụng cho ba tháng đầu tiên tính từ ngày Quỹ bắt đầu hoạt động. Giá dịch vụ quản trị quỹ được tính toán và cộng dồn hàng kỳ theo chu kỳ định giá và được thanh toán hàng tháng cho bên cung cấp dịch vụ quản trị quỹ. Giá dịch vụ quản trị quỹ trên chưa bao gồm thuế giá trị gia tăng (nếu có).</w:t>
      </w:r>
    </w:p>
    <w:p w14:paraId="12BD5403" w14:textId="77777777" w:rsidR="00E631E6" w:rsidRDefault="00E631E6" w:rsidP="00F4467A">
      <w:pPr>
        <w:pStyle w:val="ListParagraph"/>
        <w:spacing w:before="120" w:after="120" w:line="240" w:lineRule="auto"/>
        <w:ind w:left="0" w:right="-64"/>
        <w:jc w:val="both"/>
        <w:rPr>
          <w:rFonts w:ascii="Times New Roman" w:hAnsi="Times New Roman" w:cs="Times New Roman"/>
          <w:color w:val="000000"/>
          <w:sz w:val="20"/>
          <w:szCs w:val="20"/>
          <w:lang w:val="vi-VN"/>
        </w:rPr>
      </w:pPr>
    </w:p>
    <w:p w14:paraId="2A7B1C5F" w14:textId="100108DA" w:rsidR="00F4467A" w:rsidRDefault="00F4467A" w:rsidP="00F4467A">
      <w:pPr>
        <w:pStyle w:val="ListParagraph"/>
        <w:spacing w:before="120" w:after="120" w:line="240" w:lineRule="auto"/>
        <w:ind w:left="0" w:right="-64"/>
        <w:jc w:val="both"/>
        <w:rPr>
          <w:rFonts w:ascii="Times New Roman" w:hAnsi="Times New Roman" w:cs="Times New Roman"/>
          <w:color w:val="000000"/>
          <w:sz w:val="20"/>
          <w:szCs w:val="20"/>
          <w:lang w:val="vi-VN"/>
        </w:rPr>
      </w:pPr>
      <w:r w:rsidRPr="00F4467A">
        <w:rPr>
          <w:rFonts w:ascii="Times New Roman" w:hAnsi="Times New Roman" w:cs="Times New Roman"/>
          <w:color w:val="000000"/>
          <w:sz w:val="20"/>
          <w:szCs w:val="20"/>
          <w:lang w:val="vi-VN"/>
        </w:rPr>
        <w:t>Giá Dịch Vụ Ngân Hàng Giám Sát được tính toán và cộng dồn hàng ngày và được thanh toán hàng tháng cho Ngân Hàng Giám Sát.</w:t>
      </w:r>
    </w:p>
    <w:p w14:paraId="58A8C1DD" w14:textId="77777777" w:rsidR="008A638A" w:rsidRPr="008A638A" w:rsidRDefault="008A638A" w:rsidP="00F4467A">
      <w:pPr>
        <w:pStyle w:val="ListParagraph"/>
        <w:spacing w:before="120" w:after="120" w:line="240" w:lineRule="auto"/>
        <w:ind w:left="0" w:right="-64"/>
        <w:jc w:val="both"/>
        <w:rPr>
          <w:rFonts w:ascii="Times New Roman" w:hAnsi="Times New Roman" w:cs="Times New Roman"/>
          <w:color w:val="000000"/>
          <w:sz w:val="16"/>
          <w:szCs w:val="16"/>
          <w:lang w:val="vi-VN"/>
        </w:rPr>
      </w:pPr>
    </w:p>
    <w:p w14:paraId="3B30087B" w14:textId="73B11CC7" w:rsidR="00F4467A" w:rsidRPr="00925F04" w:rsidRDefault="00F4467A" w:rsidP="00762E86">
      <w:pPr>
        <w:tabs>
          <w:tab w:val="left" w:pos="810"/>
        </w:tabs>
        <w:spacing w:before="120" w:after="120" w:line="240" w:lineRule="auto"/>
        <w:ind w:hanging="630"/>
        <w:jc w:val="both"/>
        <w:outlineLvl w:val="0"/>
        <w:rPr>
          <w:rFonts w:ascii="Times New Roman" w:hAnsi="Times New Roman" w:cs="Times New Roman"/>
          <w:b/>
          <w:sz w:val="20"/>
          <w:szCs w:val="20"/>
        </w:rPr>
      </w:pPr>
      <w:r>
        <w:rPr>
          <w:rFonts w:ascii="Times New Roman" w:hAnsi="Times New Roman" w:cs="Times New Roman"/>
          <w:b/>
          <w:sz w:val="20"/>
          <w:szCs w:val="20"/>
        </w:rPr>
        <w:t>6.</w:t>
      </w:r>
      <w:r w:rsidR="001E4BD3">
        <w:rPr>
          <w:rFonts w:ascii="Times New Roman" w:hAnsi="Times New Roman" w:cs="Times New Roman"/>
          <w:b/>
          <w:sz w:val="20"/>
          <w:szCs w:val="20"/>
        </w:rPr>
        <w:t>3</w:t>
      </w:r>
      <w:r>
        <w:rPr>
          <w:rFonts w:ascii="Times New Roman" w:hAnsi="Times New Roman" w:cs="Times New Roman"/>
          <w:b/>
          <w:sz w:val="20"/>
          <w:szCs w:val="20"/>
        </w:rPr>
        <w:t xml:space="preserve"> </w:t>
      </w:r>
      <w:r w:rsidR="00FE1B9F">
        <w:rPr>
          <w:rFonts w:ascii="Times New Roman" w:hAnsi="Times New Roman" w:cs="Times New Roman"/>
          <w:b/>
          <w:sz w:val="20"/>
          <w:szCs w:val="20"/>
        </w:rPr>
        <w:t xml:space="preserve">      </w:t>
      </w:r>
      <w:proofErr w:type="spellStart"/>
      <w:r w:rsidR="001E4BD3" w:rsidRPr="001E4BD3">
        <w:rPr>
          <w:rFonts w:ascii="Times New Roman" w:hAnsi="Times New Roman" w:cs="Times New Roman"/>
          <w:b/>
          <w:sz w:val="20"/>
          <w:szCs w:val="20"/>
        </w:rPr>
        <w:t>Giá</w:t>
      </w:r>
      <w:proofErr w:type="spellEnd"/>
      <w:r w:rsidR="001E4BD3" w:rsidRPr="001E4BD3">
        <w:rPr>
          <w:rFonts w:ascii="Times New Roman" w:hAnsi="Times New Roman" w:cs="Times New Roman"/>
          <w:b/>
          <w:sz w:val="20"/>
          <w:szCs w:val="20"/>
        </w:rPr>
        <w:t xml:space="preserve"> </w:t>
      </w:r>
      <w:proofErr w:type="spellStart"/>
      <w:r w:rsidR="001E4BD3" w:rsidRPr="001E4BD3">
        <w:rPr>
          <w:rFonts w:ascii="Times New Roman" w:hAnsi="Times New Roman" w:cs="Times New Roman"/>
          <w:b/>
          <w:sz w:val="20"/>
          <w:szCs w:val="20"/>
        </w:rPr>
        <w:t>dịch</w:t>
      </w:r>
      <w:proofErr w:type="spellEnd"/>
      <w:r w:rsidR="001E4BD3" w:rsidRPr="001E4BD3">
        <w:rPr>
          <w:rFonts w:ascii="Times New Roman" w:hAnsi="Times New Roman" w:cs="Times New Roman"/>
          <w:b/>
          <w:sz w:val="20"/>
          <w:szCs w:val="20"/>
        </w:rPr>
        <w:t xml:space="preserve"> </w:t>
      </w:r>
      <w:proofErr w:type="spellStart"/>
      <w:r w:rsidR="001E4BD3" w:rsidRPr="001E4BD3">
        <w:rPr>
          <w:rFonts w:ascii="Times New Roman" w:hAnsi="Times New Roman" w:cs="Times New Roman"/>
          <w:b/>
          <w:sz w:val="20"/>
          <w:szCs w:val="20"/>
        </w:rPr>
        <w:t>vụ</w:t>
      </w:r>
      <w:proofErr w:type="spellEnd"/>
      <w:r w:rsidR="001E4BD3" w:rsidRPr="001E4BD3">
        <w:rPr>
          <w:rFonts w:ascii="Times New Roman" w:hAnsi="Times New Roman" w:cs="Times New Roman"/>
          <w:b/>
          <w:sz w:val="20"/>
          <w:szCs w:val="20"/>
        </w:rPr>
        <w:t xml:space="preserve"> </w:t>
      </w:r>
      <w:proofErr w:type="spellStart"/>
      <w:r w:rsidR="001E4BD3" w:rsidRPr="001E4BD3">
        <w:rPr>
          <w:rFonts w:ascii="Times New Roman" w:hAnsi="Times New Roman" w:cs="Times New Roman"/>
          <w:b/>
          <w:sz w:val="20"/>
          <w:szCs w:val="20"/>
        </w:rPr>
        <w:t>đại</w:t>
      </w:r>
      <w:proofErr w:type="spellEnd"/>
      <w:r w:rsidR="001E4BD3" w:rsidRPr="001E4BD3">
        <w:rPr>
          <w:rFonts w:ascii="Times New Roman" w:hAnsi="Times New Roman" w:cs="Times New Roman"/>
          <w:b/>
          <w:sz w:val="20"/>
          <w:szCs w:val="20"/>
        </w:rPr>
        <w:t xml:space="preserve"> </w:t>
      </w:r>
      <w:proofErr w:type="spellStart"/>
      <w:r w:rsidR="001E4BD3" w:rsidRPr="001E4BD3">
        <w:rPr>
          <w:rFonts w:ascii="Times New Roman" w:hAnsi="Times New Roman" w:cs="Times New Roman"/>
          <w:b/>
          <w:sz w:val="20"/>
          <w:szCs w:val="20"/>
        </w:rPr>
        <w:t>lý</w:t>
      </w:r>
      <w:proofErr w:type="spellEnd"/>
      <w:r w:rsidR="001E4BD3" w:rsidRPr="001E4BD3">
        <w:rPr>
          <w:rFonts w:ascii="Times New Roman" w:hAnsi="Times New Roman" w:cs="Times New Roman"/>
          <w:b/>
          <w:sz w:val="20"/>
          <w:szCs w:val="20"/>
        </w:rPr>
        <w:t xml:space="preserve"> </w:t>
      </w:r>
      <w:proofErr w:type="spellStart"/>
      <w:r w:rsidR="001E4BD3" w:rsidRPr="001E4BD3">
        <w:rPr>
          <w:rFonts w:ascii="Times New Roman" w:hAnsi="Times New Roman" w:cs="Times New Roman"/>
          <w:b/>
          <w:sz w:val="20"/>
          <w:szCs w:val="20"/>
        </w:rPr>
        <w:t>chuyển</w:t>
      </w:r>
      <w:proofErr w:type="spellEnd"/>
      <w:r w:rsidR="001E4BD3" w:rsidRPr="001E4BD3">
        <w:rPr>
          <w:rFonts w:ascii="Times New Roman" w:hAnsi="Times New Roman" w:cs="Times New Roman"/>
          <w:b/>
          <w:sz w:val="20"/>
          <w:szCs w:val="20"/>
        </w:rPr>
        <w:t xml:space="preserve"> </w:t>
      </w:r>
      <w:proofErr w:type="spellStart"/>
      <w:r w:rsidR="001E4BD3" w:rsidRPr="001E4BD3">
        <w:rPr>
          <w:rFonts w:ascii="Times New Roman" w:hAnsi="Times New Roman" w:cs="Times New Roman"/>
          <w:b/>
          <w:sz w:val="20"/>
          <w:szCs w:val="20"/>
        </w:rPr>
        <w:t>nhượng</w:t>
      </w:r>
      <w:proofErr w:type="spellEnd"/>
    </w:p>
    <w:p w14:paraId="53DA01AE" w14:textId="5D2211D3" w:rsidR="001E4BD3" w:rsidRDefault="001E4BD3" w:rsidP="00F4467A">
      <w:pPr>
        <w:spacing w:before="120" w:after="120" w:line="240" w:lineRule="auto"/>
        <w:ind w:right="-64"/>
        <w:jc w:val="both"/>
        <w:rPr>
          <w:rFonts w:ascii="Times New Roman" w:hAnsi="Times New Roman" w:cs="Times New Roman"/>
          <w:color w:val="000000"/>
          <w:sz w:val="20"/>
          <w:szCs w:val="20"/>
          <w:lang w:val="vi-VN"/>
        </w:rPr>
      </w:pPr>
      <w:r w:rsidRPr="001E4BD3">
        <w:rPr>
          <w:rFonts w:ascii="Times New Roman" w:hAnsi="Times New Roman" w:cs="Times New Roman"/>
          <w:color w:val="000000"/>
          <w:sz w:val="20"/>
          <w:szCs w:val="20"/>
          <w:lang w:val="vi-VN"/>
        </w:rPr>
        <w:t>Giá Dịch Vụ Đại Lý Chuyển Nhượng là 10.000.000 VND (mười triệu đồng) một tháng. Giá Dịch Vụ Đại Lý Chuyển Nhượng được tính toán và cộng dồn hàng ngày và được thanh toán định kỳ theo thỏa thuận với đại lý chuyển nhượng. Giá Dịch Vụ Đại Lý Chuyển Nhượng trên chưa bao gồm thuế giá trị gia tăng.</w:t>
      </w:r>
    </w:p>
    <w:p w14:paraId="7F12C3FC" w14:textId="77777777" w:rsidR="008A638A" w:rsidRPr="008A638A" w:rsidRDefault="008A638A" w:rsidP="00F4467A">
      <w:pPr>
        <w:spacing w:before="120" w:after="120" w:line="240" w:lineRule="auto"/>
        <w:ind w:right="-64"/>
        <w:jc w:val="both"/>
        <w:rPr>
          <w:rFonts w:ascii="Times New Roman" w:hAnsi="Times New Roman" w:cs="Times New Roman"/>
          <w:color w:val="000000"/>
          <w:sz w:val="16"/>
          <w:szCs w:val="16"/>
          <w:lang w:val="vi-VN"/>
        </w:rPr>
      </w:pPr>
    </w:p>
    <w:p w14:paraId="23E413AC" w14:textId="3B3E6A6E" w:rsidR="001E4BD3" w:rsidRPr="00925F04" w:rsidRDefault="001E4BD3" w:rsidP="00762E86">
      <w:pPr>
        <w:tabs>
          <w:tab w:val="left" w:pos="810"/>
        </w:tabs>
        <w:spacing w:before="120" w:after="120" w:line="240" w:lineRule="auto"/>
        <w:ind w:hanging="630"/>
        <w:jc w:val="both"/>
        <w:outlineLvl w:val="0"/>
        <w:rPr>
          <w:rFonts w:ascii="Times New Roman" w:hAnsi="Times New Roman" w:cs="Times New Roman"/>
          <w:b/>
          <w:sz w:val="20"/>
          <w:szCs w:val="20"/>
        </w:rPr>
      </w:pPr>
      <w:r>
        <w:rPr>
          <w:rFonts w:ascii="Times New Roman" w:hAnsi="Times New Roman" w:cs="Times New Roman"/>
          <w:b/>
          <w:sz w:val="20"/>
          <w:szCs w:val="20"/>
        </w:rPr>
        <w:t xml:space="preserve">6.4 </w:t>
      </w:r>
      <w:r w:rsidR="00FE1B9F">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Giá</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dịch</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vụ</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lập</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báo</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cáo</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tài</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chính</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cho</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Quỹ</w:t>
      </w:r>
      <w:proofErr w:type="spellEnd"/>
    </w:p>
    <w:p w14:paraId="185CCCF8" w14:textId="7FF075AF" w:rsidR="00F4467A" w:rsidRDefault="001E4BD3" w:rsidP="00F4467A">
      <w:pPr>
        <w:pStyle w:val="ListParagraph"/>
        <w:spacing w:before="120" w:after="120" w:line="240" w:lineRule="auto"/>
        <w:ind w:left="0" w:right="-64"/>
        <w:jc w:val="both"/>
        <w:rPr>
          <w:rFonts w:ascii="Times New Roman" w:hAnsi="Times New Roman" w:cs="Times New Roman"/>
          <w:color w:val="000000"/>
          <w:sz w:val="20"/>
          <w:szCs w:val="20"/>
          <w:lang w:val="vi-VN"/>
        </w:rPr>
      </w:pPr>
      <w:r w:rsidRPr="001E4BD3">
        <w:rPr>
          <w:rFonts w:ascii="Times New Roman" w:hAnsi="Times New Roman" w:cs="Times New Roman"/>
          <w:color w:val="000000"/>
          <w:sz w:val="20"/>
          <w:szCs w:val="20"/>
          <w:lang w:val="vi-VN"/>
        </w:rPr>
        <w:t>Giá dịch vụ lập báo cáo tài chính cho quỹ là 36.000.000 VNĐ (ba mươi sáu triệu đồng)/ năm, tương đương với 3.000.000 VNĐ (ba triệu đồng)/ tháng. Giá dịch vụ này chưa bao gồm thuế giá trị gia tăng (nếu có).</w:t>
      </w:r>
    </w:p>
    <w:p w14:paraId="17029DDA" w14:textId="77777777" w:rsidR="008A638A" w:rsidRDefault="008A638A" w:rsidP="00F4467A">
      <w:pPr>
        <w:pStyle w:val="ListParagraph"/>
        <w:spacing w:before="120" w:after="120" w:line="240" w:lineRule="auto"/>
        <w:ind w:left="0" w:right="-64"/>
        <w:jc w:val="both"/>
        <w:rPr>
          <w:rFonts w:ascii="Times New Roman" w:hAnsi="Times New Roman" w:cs="Times New Roman"/>
          <w:color w:val="000000"/>
          <w:sz w:val="20"/>
          <w:szCs w:val="20"/>
          <w:lang w:val="vi-VN"/>
        </w:rPr>
      </w:pPr>
    </w:p>
    <w:p w14:paraId="221D9145" w14:textId="673BD565" w:rsidR="00D649D4" w:rsidRPr="00F4467A" w:rsidRDefault="00A948E8" w:rsidP="00F4467A">
      <w:pPr>
        <w:pStyle w:val="ListParagraph"/>
        <w:numPr>
          <w:ilvl w:val="0"/>
          <w:numId w:val="6"/>
        </w:numPr>
        <w:spacing w:before="120" w:after="120" w:line="360" w:lineRule="auto"/>
        <w:ind w:left="0" w:hanging="567"/>
        <w:contextualSpacing w:val="0"/>
        <w:jc w:val="both"/>
        <w:rPr>
          <w:rFonts w:ascii="Times New Roman" w:hAnsi="Times New Roman" w:cs="Times New Roman"/>
          <w:b/>
          <w:sz w:val="20"/>
          <w:szCs w:val="20"/>
          <w:lang w:val="vi-VN"/>
        </w:rPr>
      </w:pPr>
      <w:r w:rsidRPr="00F4467A">
        <w:rPr>
          <w:rFonts w:ascii="Times New Roman" w:hAnsi="Times New Roman" w:cs="Times New Roman"/>
          <w:b/>
          <w:sz w:val="20"/>
          <w:szCs w:val="20"/>
          <w:lang w:val="vi-VN"/>
        </w:rPr>
        <w:t>Sự kiện phát sinh sau ngày báo cáo tài chính</w:t>
      </w:r>
    </w:p>
    <w:p w14:paraId="3207BDAA" w14:textId="3A75D652" w:rsidR="008A638A" w:rsidRDefault="00A948E8" w:rsidP="0028771C">
      <w:pPr>
        <w:spacing w:beforeLines="60" w:before="144" w:afterLines="60" w:after="144" w:line="360" w:lineRule="auto"/>
        <w:jc w:val="both"/>
        <w:rPr>
          <w:rFonts w:ascii="Times New Roman" w:eastAsia="Times New Roman" w:hAnsi="Times New Roman" w:cs="Times New Roman"/>
          <w:bCs/>
          <w:sz w:val="20"/>
          <w:szCs w:val="20"/>
        </w:rPr>
      </w:pPr>
      <w:r w:rsidRPr="00D57C9C">
        <w:rPr>
          <w:rFonts w:ascii="Times New Roman" w:eastAsia="Times New Roman" w:hAnsi="Times New Roman" w:cs="Times New Roman"/>
          <w:bCs/>
          <w:sz w:val="20"/>
          <w:szCs w:val="20"/>
          <w:lang w:val="vi-VN"/>
        </w:rPr>
        <w:t>Không có sự kiện phát sinh sau ngày lập báo cáo tài chính cần điều chỉnh hoặc trình bày trên báo cáo tài chính</w:t>
      </w:r>
      <w:r w:rsidR="008A638A">
        <w:rPr>
          <w:rFonts w:ascii="Times New Roman" w:eastAsia="Times New Roman" w:hAnsi="Times New Roman" w:cs="Times New Roman"/>
          <w:bCs/>
          <w:sz w:val="20"/>
          <w:szCs w:val="20"/>
        </w:rPr>
        <w:t>.</w:t>
      </w:r>
    </w:p>
    <w:tbl>
      <w:tblPr>
        <w:tblW w:w="5000" w:type="pct"/>
        <w:jc w:val="right"/>
        <w:tblLook w:val="01E0" w:firstRow="1" w:lastRow="1" w:firstColumn="1" w:lastColumn="1" w:noHBand="0" w:noVBand="0"/>
      </w:tblPr>
      <w:tblGrid>
        <w:gridCol w:w="3033"/>
        <w:gridCol w:w="3345"/>
        <w:gridCol w:w="2893"/>
      </w:tblGrid>
      <w:tr w:rsidR="008A638A" w:rsidRPr="002B0522" w14:paraId="7EE4E7A1" w14:textId="77777777" w:rsidTr="009C6621">
        <w:trPr>
          <w:trHeight w:val="267"/>
          <w:jc w:val="right"/>
        </w:trPr>
        <w:tc>
          <w:tcPr>
            <w:tcW w:w="1636" w:type="pct"/>
            <w:vAlign w:val="center"/>
          </w:tcPr>
          <w:p w14:paraId="3B18F066" w14:textId="77777777" w:rsidR="008A638A" w:rsidRPr="001E4BD3" w:rsidRDefault="008A638A" w:rsidP="009C6621">
            <w:pPr>
              <w:keepNext/>
              <w:tabs>
                <w:tab w:val="center" w:pos="2268"/>
                <w:tab w:val="center" w:pos="5670"/>
              </w:tabs>
              <w:spacing w:before="144" w:after="144"/>
              <w:jc w:val="center"/>
              <w:rPr>
                <w:rFonts w:ascii="Times New Roman" w:hAnsi="Times New Roman" w:cs="Times New Roman"/>
                <w:b/>
                <w:sz w:val="20"/>
                <w:szCs w:val="20"/>
              </w:rPr>
            </w:pPr>
            <w:proofErr w:type="spellStart"/>
            <w:r w:rsidRPr="001E4BD3">
              <w:rPr>
                <w:rFonts w:ascii="Times New Roman" w:hAnsi="Times New Roman" w:cs="Times New Roman"/>
                <w:b/>
                <w:sz w:val="20"/>
                <w:szCs w:val="20"/>
              </w:rPr>
              <w:t>Người</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lập</w:t>
            </w:r>
            <w:proofErr w:type="spellEnd"/>
            <w:r w:rsidRPr="001E4BD3">
              <w:rPr>
                <w:rFonts w:ascii="Times New Roman" w:hAnsi="Times New Roman" w:cs="Times New Roman"/>
                <w:b/>
                <w:sz w:val="20"/>
                <w:szCs w:val="20"/>
              </w:rPr>
              <w:t>:</w:t>
            </w:r>
          </w:p>
        </w:tc>
        <w:tc>
          <w:tcPr>
            <w:tcW w:w="3364" w:type="pct"/>
            <w:gridSpan w:val="2"/>
            <w:vAlign w:val="center"/>
          </w:tcPr>
          <w:p w14:paraId="46CB4362" w14:textId="77777777" w:rsidR="008A638A" w:rsidRPr="001E4BD3" w:rsidRDefault="008A638A" w:rsidP="009C6621">
            <w:pPr>
              <w:keepNext/>
              <w:tabs>
                <w:tab w:val="center" w:pos="2268"/>
                <w:tab w:val="center" w:pos="5670"/>
              </w:tabs>
              <w:spacing w:before="144" w:after="144"/>
              <w:jc w:val="center"/>
              <w:rPr>
                <w:rFonts w:ascii="Times New Roman" w:hAnsi="Times New Roman" w:cs="Times New Roman"/>
                <w:b/>
                <w:sz w:val="20"/>
                <w:szCs w:val="20"/>
                <w:lang w:val="vi-VN"/>
              </w:rPr>
            </w:pPr>
            <w:proofErr w:type="spellStart"/>
            <w:r w:rsidRPr="001E4BD3">
              <w:rPr>
                <w:rFonts w:ascii="Times New Roman" w:hAnsi="Times New Roman" w:cs="Times New Roman"/>
                <w:b/>
                <w:sz w:val="20"/>
                <w:szCs w:val="20"/>
              </w:rPr>
              <w:t>Người</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duyệt</w:t>
            </w:r>
            <w:proofErr w:type="spellEnd"/>
            <w:r w:rsidRPr="001E4BD3">
              <w:rPr>
                <w:rFonts w:ascii="Times New Roman" w:hAnsi="Times New Roman" w:cs="Times New Roman"/>
                <w:b/>
                <w:sz w:val="20"/>
                <w:szCs w:val="20"/>
              </w:rPr>
              <w:t>:</w:t>
            </w:r>
          </w:p>
        </w:tc>
      </w:tr>
      <w:tr w:rsidR="008A638A" w:rsidRPr="002B0522" w14:paraId="35E59F21" w14:textId="77777777" w:rsidTr="009C6621">
        <w:trPr>
          <w:trHeight w:val="423"/>
          <w:jc w:val="right"/>
        </w:trPr>
        <w:tc>
          <w:tcPr>
            <w:tcW w:w="1636" w:type="pct"/>
            <w:vAlign w:val="center"/>
          </w:tcPr>
          <w:p w14:paraId="2E97144F" w14:textId="77777777" w:rsidR="008A638A" w:rsidRPr="001E4BD3" w:rsidRDefault="008A638A" w:rsidP="009C6621">
            <w:pPr>
              <w:keepNext/>
              <w:tabs>
                <w:tab w:val="center" w:pos="2268"/>
                <w:tab w:val="center" w:pos="5670"/>
              </w:tabs>
              <w:jc w:val="center"/>
              <w:rPr>
                <w:rFonts w:ascii="Times New Roman" w:hAnsi="Times New Roman" w:cs="Times New Roman"/>
                <w:sz w:val="20"/>
                <w:szCs w:val="20"/>
              </w:rPr>
            </w:pPr>
          </w:p>
          <w:p w14:paraId="74F2E83F" w14:textId="77777777" w:rsidR="008A638A" w:rsidRPr="001E4BD3" w:rsidRDefault="008A638A" w:rsidP="009C6621">
            <w:pPr>
              <w:keepNext/>
              <w:tabs>
                <w:tab w:val="center" w:pos="2268"/>
                <w:tab w:val="center" w:pos="5670"/>
              </w:tabs>
              <w:jc w:val="center"/>
              <w:rPr>
                <w:rFonts w:ascii="Times New Roman" w:hAnsi="Times New Roman" w:cs="Times New Roman"/>
                <w:sz w:val="20"/>
                <w:szCs w:val="20"/>
              </w:rPr>
            </w:pPr>
          </w:p>
          <w:p w14:paraId="25C4B904" w14:textId="77777777" w:rsidR="008A638A" w:rsidRPr="001E4BD3" w:rsidRDefault="008A638A" w:rsidP="009C6621">
            <w:pPr>
              <w:keepNext/>
              <w:tabs>
                <w:tab w:val="center" w:pos="2268"/>
                <w:tab w:val="center" w:pos="5670"/>
              </w:tabs>
              <w:jc w:val="center"/>
              <w:rPr>
                <w:rFonts w:ascii="Times New Roman" w:hAnsi="Times New Roman" w:cs="Times New Roman"/>
                <w:sz w:val="20"/>
                <w:szCs w:val="20"/>
              </w:rPr>
            </w:pPr>
          </w:p>
          <w:p w14:paraId="06FA994F" w14:textId="77777777" w:rsidR="008A638A" w:rsidRPr="001E4BD3" w:rsidRDefault="008A638A" w:rsidP="009C6621">
            <w:pPr>
              <w:keepNext/>
              <w:tabs>
                <w:tab w:val="center" w:pos="2268"/>
                <w:tab w:val="center" w:pos="5670"/>
              </w:tabs>
              <w:jc w:val="center"/>
              <w:rPr>
                <w:rFonts w:ascii="Times New Roman" w:hAnsi="Times New Roman" w:cs="Times New Roman"/>
                <w:sz w:val="20"/>
                <w:szCs w:val="20"/>
              </w:rPr>
            </w:pPr>
          </w:p>
          <w:p w14:paraId="56D830C8" w14:textId="77777777" w:rsidR="008A638A" w:rsidRPr="001E4BD3" w:rsidRDefault="008A638A" w:rsidP="009C6621">
            <w:pPr>
              <w:keepNext/>
              <w:tabs>
                <w:tab w:val="center" w:pos="2268"/>
                <w:tab w:val="center" w:pos="5670"/>
              </w:tabs>
              <w:jc w:val="center"/>
              <w:rPr>
                <w:rFonts w:ascii="Times New Roman" w:hAnsi="Times New Roman" w:cs="Times New Roman"/>
                <w:sz w:val="20"/>
                <w:szCs w:val="20"/>
              </w:rPr>
            </w:pPr>
          </w:p>
        </w:tc>
        <w:tc>
          <w:tcPr>
            <w:tcW w:w="1804" w:type="pct"/>
            <w:vAlign w:val="center"/>
          </w:tcPr>
          <w:p w14:paraId="3ED454A1" w14:textId="77777777" w:rsidR="008A638A" w:rsidRPr="001E4BD3" w:rsidRDefault="008A638A" w:rsidP="009C6621">
            <w:pPr>
              <w:keepNext/>
              <w:tabs>
                <w:tab w:val="center" w:pos="2268"/>
                <w:tab w:val="center" w:pos="5670"/>
              </w:tabs>
              <w:jc w:val="center"/>
              <w:rPr>
                <w:rFonts w:ascii="Times New Roman" w:hAnsi="Times New Roman" w:cs="Times New Roman"/>
                <w:sz w:val="20"/>
                <w:szCs w:val="20"/>
              </w:rPr>
            </w:pPr>
          </w:p>
        </w:tc>
        <w:tc>
          <w:tcPr>
            <w:tcW w:w="1560" w:type="pct"/>
            <w:vAlign w:val="center"/>
          </w:tcPr>
          <w:p w14:paraId="72BF7482" w14:textId="77777777" w:rsidR="008A638A" w:rsidRPr="001E4BD3" w:rsidRDefault="008A638A" w:rsidP="009C6621">
            <w:pPr>
              <w:keepNext/>
              <w:tabs>
                <w:tab w:val="center" w:pos="2268"/>
                <w:tab w:val="center" w:pos="5670"/>
              </w:tabs>
              <w:jc w:val="center"/>
              <w:rPr>
                <w:rFonts w:ascii="Times New Roman" w:hAnsi="Times New Roman" w:cs="Times New Roman"/>
                <w:sz w:val="20"/>
                <w:szCs w:val="20"/>
              </w:rPr>
            </w:pPr>
          </w:p>
        </w:tc>
      </w:tr>
      <w:tr w:rsidR="008A638A" w:rsidRPr="002B0522" w14:paraId="45CF3FE4" w14:textId="77777777" w:rsidTr="009C6621">
        <w:trPr>
          <w:trHeight w:val="647"/>
          <w:jc w:val="right"/>
        </w:trPr>
        <w:tc>
          <w:tcPr>
            <w:tcW w:w="1636" w:type="pct"/>
          </w:tcPr>
          <w:p w14:paraId="4516913A" w14:textId="14B5163B" w:rsidR="008A638A" w:rsidRPr="005C0684" w:rsidRDefault="005C0684" w:rsidP="009C6621">
            <w:pPr>
              <w:keepNext/>
              <w:pBdr>
                <w:top w:val="single" w:sz="4" w:space="1" w:color="auto"/>
              </w:pBdr>
              <w:tabs>
                <w:tab w:val="center" w:pos="2268"/>
                <w:tab w:val="center" w:pos="5670"/>
              </w:tabs>
              <w:spacing w:after="0"/>
              <w:jc w:val="center"/>
              <w:rPr>
                <w:rFonts w:ascii="Times New Roman" w:hAnsi="Times New Roman" w:cs="Times New Roman"/>
                <w:b/>
                <w:sz w:val="20"/>
                <w:szCs w:val="20"/>
                <w:lang w:val="vi-VN"/>
              </w:rPr>
            </w:pPr>
            <w:proofErr w:type="spellStart"/>
            <w:r>
              <w:rPr>
                <w:rFonts w:ascii="Times New Roman" w:hAnsi="Times New Roman" w:cs="Times New Roman"/>
                <w:b/>
                <w:sz w:val="20"/>
                <w:szCs w:val="20"/>
              </w:rPr>
              <w:t>Nguyễn</w:t>
            </w:r>
            <w:proofErr w:type="spellEnd"/>
            <w:r>
              <w:rPr>
                <w:rFonts w:ascii="Times New Roman" w:hAnsi="Times New Roman" w:cs="Times New Roman"/>
                <w:b/>
                <w:sz w:val="20"/>
                <w:szCs w:val="20"/>
                <w:lang w:val="vi-VN"/>
              </w:rPr>
              <w:t xml:space="preserve"> Minh Hằng</w:t>
            </w:r>
          </w:p>
          <w:p w14:paraId="0DCE288D" w14:textId="7C9672DF" w:rsidR="008A638A" w:rsidRPr="001E4BD3" w:rsidRDefault="008A638A" w:rsidP="009C6621">
            <w:pPr>
              <w:keepNext/>
              <w:tabs>
                <w:tab w:val="center" w:pos="2268"/>
                <w:tab w:val="center" w:pos="5670"/>
              </w:tabs>
              <w:spacing w:after="0"/>
              <w:jc w:val="center"/>
              <w:rPr>
                <w:rFonts w:ascii="Times New Roman" w:hAnsi="Times New Roman" w:cs="Times New Roman"/>
                <w:i/>
                <w:sz w:val="20"/>
                <w:szCs w:val="20"/>
              </w:rPr>
            </w:pPr>
            <w:proofErr w:type="spellStart"/>
            <w:r w:rsidRPr="001E4BD3">
              <w:rPr>
                <w:rFonts w:ascii="Times New Roman" w:hAnsi="Times New Roman" w:cs="Times New Roman"/>
                <w:i/>
                <w:sz w:val="20"/>
                <w:szCs w:val="20"/>
              </w:rPr>
              <w:t>Chuyên</w:t>
            </w:r>
            <w:proofErr w:type="spellEnd"/>
            <w:r w:rsidRPr="001E4BD3">
              <w:rPr>
                <w:rFonts w:ascii="Times New Roman" w:hAnsi="Times New Roman" w:cs="Times New Roman"/>
                <w:i/>
                <w:sz w:val="20"/>
                <w:szCs w:val="20"/>
              </w:rPr>
              <w:t xml:space="preserve"> </w:t>
            </w:r>
            <w:proofErr w:type="spellStart"/>
            <w:r w:rsidRPr="001E4BD3">
              <w:rPr>
                <w:rFonts w:ascii="Times New Roman" w:hAnsi="Times New Roman" w:cs="Times New Roman"/>
                <w:i/>
                <w:sz w:val="20"/>
                <w:szCs w:val="20"/>
              </w:rPr>
              <w:t>viên</w:t>
            </w:r>
            <w:proofErr w:type="spellEnd"/>
            <w:r w:rsidRPr="001E4BD3">
              <w:rPr>
                <w:rFonts w:ascii="Times New Roman" w:hAnsi="Times New Roman" w:cs="Times New Roman"/>
                <w:i/>
                <w:sz w:val="20"/>
                <w:szCs w:val="20"/>
              </w:rPr>
              <w:t xml:space="preserve"> </w:t>
            </w:r>
            <w:proofErr w:type="spellStart"/>
            <w:r w:rsidR="005B1C53">
              <w:rPr>
                <w:rFonts w:ascii="Times New Roman" w:hAnsi="Times New Roman" w:cs="Times New Roman"/>
                <w:i/>
                <w:sz w:val="20"/>
                <w:szCs w:val="20"/>
              </w:rPr>
              <w:t>q</w:t>
            </w:r>
            <w:r w:rsidRPr="001E4BD3">
              <w:rPr>
                <w:rFonts w:ascii="Times New Roman" w:hAnsi="Times New Roman" w:cs="Times New Roman"/>
                <w:i/>
                <w:sz w:val="20"/>
                <w:szCs w:val="20"/>
              </w:rPr>
              <w:t>uản</w:t>
            </w:r>
            <w:proofErr w:type="spellEnd"/>
            <w:r w:rsidRPr="001E4BD3">
              <w:rPr>
                <w:rFonts w:ascii="Times New Roman" w:hAnsi="Times New Roman" w:cs="Times New Roman"/>
                <w:i/>
                <w:sz w:val="20"/>
                <w:szCs w:val="20"/>
              </w:rPr>
              <w:t xml:space="preserve"> </w:t>
            </w:r>
            <w:proofErr w:type="spellStart"/>
            <w:r w:rsidRPr="001E4BD3">
              <w:rPr>
                <w:rFonts w:ascii="Times New Roman" w:hAnsi="Times New Roman" w:cs="Times New Roman"/>
                <w:i/>
                <w:sz w:val="20"/>
                <w:szCs w:val="20"/>
              </w:rPr>
              <w:t>trị</w:t>
            </w:r>
            <w:proofErr w:type="spellEnd"/>
            <w:r w:rsidRPr="001E4BD3">
              <w:rPr>
                <w:rFonts w:ascii="Times New Roman" w:hAnsi="Times New Roman" w:cs="Times New Roman"/>
                <w:i/>
                <w:sz w:val="20"/>
                <w:szCs w:val="20"/>
              </w:rPr>
              <w:t xml:space="preserve"> Danh </w:t>
            </w:r>
            <w:proofErr w:type="spellStart"/>
            <w:r w:rsidRPr="001E4BD3">
              <w:rPr>
                <w:rFonts w:ascii="Times New Roman" w:hAnsi="Times New Roman" w:cs="Times New Roman"/>
                <w:i/>
                <w:sz w:val="20"/>
                <w:szCs w:val="20"/>
              </w:rPr>
              <w:t>mục</w:t>
            </w:r>
            <w:proofErr w:type="spellEnd"/>
            <w:r w:rsidRPr="001E4BD3">
              <w:rPr>
                <w:rFonts w:ascii="Times New Roman" w:hAnsi="Times New Roman" w:cs="Times New Roman"/>
                <w:i/>
                <w:sz w:val="20"/>
                <w:szCs w:val="20"/>
              </w:rPr>
              <w:t xml:space="preserve"> </w:t>
            </w:r>
            <w:proofErr w:type="spellStart"/>
            <w:r w:rsidRPr="001E4BD3">
              <w:rPr>
                <w:rFonts w:ascii="Times New Roman" w:hAnsi="Times New Roman" w:cs="Times New Roman"/>
                <w:i/>
                <w:sz w:val="20"/>
                <w:szCs w:val="20"/>
              </w:rPr>
              <w:t>đầu</w:t>
            </w:r>
            <w:proofErr w:type="spellEnd"/>
            <w:r w:rsidRPr="001E4BD3">
              <w:rPr>
                <w:rFonts w:ascii="Times New Roman" w:hAnsi="Times New Roman" w:cs="Times New Roman"/>
                <w:i/>
                <w:sz w:val="20"/>
                <w:szCs w:val="20"/>
              </w:rPr>
              <w:t xml:space="preserve"> </w:t>
            </w:r>
            <w:proofErr w:type="spellStart"/>
            <w:r w:rsidRPr="001E4BD3">
              <w:rPr>
                <w:rFonts w:ascii="Times New Roman" w:hAnsi="Times New Roman" w:cs="Times New Roman"/>
                <w:i/>
                <w:sz w:val="20"/>
                <w:szCs w:val="20"/>
              </w:rPr>
              <w:t>tư</w:t>
            </w:r>
            <w:proofErr w:type="spellEnd"/>
          </w:p>
        </w:tc>
        <w:tc>
          <w:tcPr>
            <w:tcW w:w="1804" w:type="pct"/>
          </w:tcPr>
          <w:p w14:paraId="38F671D4" w14:textId="4FDAE108" w:rsidR="008A638A" w:rsidRPr="001E4BD3" w:rsidRDefault="008A638A" w:rsidP="009C6621">
            <w:pPr>
              <w:keepNext/>
              <w:pBdr>
                <w:top w:val="single" w:sz="4" w:space="1" w:color="auto"/>
              </w:pBdr>
              <w:tabs>
                <w:tab w:val="center" w:pos="2268"/>
                <w:tab w:val="center" w:pos="5670"/>
              </w:tabs>
              <w:spacing w:after="0"/>
              <w:jc w:val="center"/>
              <w:rPr>
                <w:rFonts w:ascii="Times New Roman" w:hAnsi="Times New Roman" w:cs="Times New Roman"/>
                <w:b/>
                <w:sz w:val="20"/>
                <w:szCs w:val="20"/>
              </w:rPr>
            </w:pPr>
            <w:r w:rsidRPr="001E4BD3">
              <w:rPr>
                <w:rFonts w:ascii="Times New Roman" w:hAnsi="Times New Roman" w:cs="Times New Roman"/>
                <w:b/>
                <w:sz w:val="20"/>
                <w:szCs w:val="20"/>
              </w:rPr>
              <w:t>Lê Vân</w:t>
            </w:r>
          </w:p>
          <w:p w14:paraId="6179AC3A" w14:textId="449EE2C2" w:rsidR="008A638A" w:rsidRPr="001E4BD3" w:rsidRDefault="008A638A" w:rsidP="009C6621">
            <w:pPr>
              <w:keepNext/>
              <w:tabs>
                <w:tab w:val="center" w:pos="2268"/>
                <w:tab w:val="center" w:pos="5670"/>
              </w:tabs>
              <w:spacing w:after="0"/>
              <w:jc w:val="center"/>
              <w:rPr>
                <w:rFonts w:ascii="Times New Roman" w:hAnsi="Times New Roman" w:cs="Times New Roman"/>
                <w:i/>
                <w:sz w:val="20"/>
                <w:szCs w:val="20"/>
              </w:rPr>
            </w:pPr>
            <w:proofErr w:type="spellStart"/>
            <w:r w:rsidRPr="001E4BD3">
              <w:rPr>
                <w:rFonts w:ascii="Times New Roman" w:hAnsi="Times New Roman" w:cs="Times New Roman"/>
                <w:i/>
                <w:sz w:val="20"/>
                <w:szCs w:val="20"/>
              </w:rPr>
              <w:t>Trưởng</w:t>
            </w:r>
            <w:proofErr w:type="spellEnd"/>
            <w:r w:rsidRPr="001E4BD3">
              <w:rPr>
                <w:rFonts w:ascii="Times New Roman" w:hAnsi="Times New Roman" w:cs="Times New Roman"/>
                <w:i/>
                <w:sz w:val="20"/>
                <w:szCs w:val="20"/>
              </w:rPr>
              <w:t xml:space="preserve"> </w:t>
            </w:r>
            <w:proofErr w:type="spellStart"/>
            <w:r w:rsidRPr="001E4BD3">
              <w:rPr>
                <w:rFonts w:ascii="Times New Roman" w:hAnsi="Times New Roman" w:cs="Times New Roman"/>
                <w:i/>
                <w:sz w:val="20"/>
                <w:szCs w:val="20"/>
              </w:rPr>
              <w:t>Phòng</w:t>
            </w:r>
            <w:proofErr w:type="spellEnd"/>
            <w:r w:rsidRPr="001E4BD3">
              <w:rPr>
                <w:rFonts w:ascii="Times New Roman" w:hAnsi="Times New Roman" w:cs="Times New Roman"/>
                <w:i/>
                <w:sz w:val="20"/>
                <w:szCs w:val="20"/>
              </w:rPr>
              <w:t xml:space="preserve"> </w:t>
            </w:r>
            <w:proofErr w:type="spellStart"/>
            <w:r w:rsidR="005B1C53">
              <w:rPr>
                <w:rFonts w:ascii="Times New Roman" w:hAnsi="Times New Roman" w:cs="Times New Roman"/>
                <w:i/>
                <w:sz w:val="20"/>
                <w:szCs w:val="20"/>
              </w:rPr>
              <w:t>Dịch</w:t>
            </w:r>
            <w:proofErr w:type="spellEnd"/>
            <w:r w:rsidR="005B1C53">
              <w:rPr>
                <w:rFonts w:ascii="Times New Roman" w:hAnsi="Times New Roman" w:cs="Times New Roman"/>
                <w:i/>
                <w:sz w:val="20"/>
                <w:szCs w:val="20"/>
              </w:rPr>
              <w:t xml:space="preserve"> </w:t>
            </w:r>
            <w:proofErr w:type="spellStart"/>
            <w:r w:rsidR="005B1C53">
              <w:rPr>
                <w:rFonts w:ascii="Times New Roman" w:hAnsi="Times New Roman" w:cs="Times New Roman"/>
                <w:i/>
                <w:sz w:val="20"/>
                <w:szCs w:val="20"/>
              </w:rPr>
              <w:t>vụ</w:t>
            </w:r>
            <w:proofErr w:type="spellEnd"/>
            <w:r w:rsidRPr="001E4BD3">
              <w:rPr>
                <w:rFonts w:ascii="Times New Roman" w:hAnsi="Times New Roman" w:cs="Times New Roman"/>
                <w:i/>
                <w:sz w:val="20"/>
                <w:szCs w:val="20"/>
              </w:rPr>
              <w:t xml:space="preserve"> </w:t>
            </w:r>
            <w:proofErr w:type="spellStart"/>
            <w:r w:rsidRPr="001E4BD3">
              <w:rPr>
                <w:rFonts w:ascii="Times New Roman" w:hAnsi="Times New Roman" w:cs="Times New Roman"/>
                <w:i/>
                <w:sz w:val="20"/>
                <w:szCs w:val="20"/>
              </w:rPr>
              <w:t>Quỹ</w:t>
            </w:r>
            <w:proofErr w:type="spellEnd"/>
            <w:r w:rsidRPr="001E4BD3">
              <w:rPr>
                <w:rFonts w:ascii="Times New Roman" w:hAnsi="Times New Roman" w:cs="Times New Roman"/>
                <w:i/>
                <w:sz w:val="20"/>
                <w:szCs w:val="20"/>
              </w:rPr>
              <w:t xml:space="preserve"> </w:t>
            </w:r>
            <w:proofErr w:type="spellStart"/>
            <w:r w:rsidRPr="001E4BD3">
              <w:rPr>
                <w:rFonts w:ascii="Times New Roman" w:hAnsi="Times New Roman" w:cs="Times New Roman"/>
                <w:i/>
                <w:sz w:val="20"/>
                <w:szCs w:val="20"/>
              </w:rPr>
              <w:t>và</w:t>
            </w:r>
            <w:proofErr w:type="spellEnd"/>
            <w:r w:rsidRPr="001E4BD3">
              <w:rPr>
                <w:rFonts w:ascii="Times New Roman" w:hAnsi="Times New Roman" w:cs="Times New Roman"/>
                <w:i/>
                <w:sz w:val="20"/>
                <w:szCs w:val="20"/>
              </w:rPr>
              <w:t xml:space="preserve"> Danh </w:t>
            </w:r>
            <w:proofErr w:type="spellStart"/>
            <w:r w:rsidRPr="001E4BD3">
              <w:rPr>
                <w:rFonts w:ascii="Times New Roman" w:hAnsi="Times New Roman" w:cs="Times New Roman"/>
                <w:i/>
                <w:sz w:val="20"/>
                <w:szCs w:val="20"/>
              </w:rPr>
              <w:t>mục</w:t>
            </w:r>
            <w:proofErr w:type="spellEnd"/>
          </w:p>
        </w:tc>
        <w:tc>
          <w:tcPr>
            <w:tcW w:w="1560" w:type="pct"/>
          </w:tcPr>
          <w:p w14:paraId="13D12196" w14:textId="4848E33E" w:rsidR="008A638A" w:rsidRPr="001E4BD3" w:rsidRDefault="008A638A" w:rsidP="009C6621">
            <w:pPr>
              <w:keepNext/>
              <w:pBdr>
                <w:top w:val="single" w:sz="4" w:space="1" w:color="auto"/>
              </w:pBdr>
              <w:tabs>
                <w:tab w:val="center" w:pos="2268"/>
                <w:tab w:val="center" w:pos="5670"/>
              </w:tabs>
              <w:spacing w:after="0"/>
              <w:jc w:val="center"/>
              <w:rPr>
                <w:rFonts w:ascii="Times New Roman" w:hAnsi="Times New Roman" w:cs="Times New Roman"/>
                <w:b/>
                <w:sz w:val="20"/>
                <w:szCs w:val="20"/>
              </w:rPr>
            </w:pPr>
            <w:r w:rsidRPr="001E4BD3">
              <w:rPr>
                <w:rFonts w:ascii="Times New Roman" w:hAnsi="Times New Roman" w:cs="Times New Roman"/>
                <w:b/>
                <w:sz w:val="20"/>
                <w:szCs w:val="20"/>
              </w:rPr>
              <w:t xml:space="preserve">Bùi </w:t>
            </w:r>
            <w:proofErr w:type="spellStart"/>
            <w:r w:rsidRPr="001E4BD3">
              <w:rPr>
                <w:rFonts w:ascii="Times New Roman" w:hAnsi="Times New Roman" w:cs="Times New Roman"/>
                <w:b/>
                <w:sz w:val="20"/>
                <w:szCs w:val="20"/>
              </w:rPr>
              <w:t>Sỹ</w:t>
            </w:r>
            <w:proofErr w:type="spellEnd"/>
            <w:r w:rsidRPr="001E4BD3">
              <w:rPr>
                <w:rFonts w:ascii="Times New Roman" w:hAnsi="Times New Roman" w:cs="Times New Roman"/>
                <w:b/>
                <w:sz w:val="20"/>
                <w:szCs w:val="20"/>
              </w:rPr>
              <w:t xml:space="preserve"> Tân</w:t>
            </w:r>
          </w:p>
          <w:p w14:paraId="59023C46" w14:textId="77777777" w:rsidR="008A638A" w:rsidRPr="001E4BD3" w:rsidRDefault="008A638A" w:rsidP="009C6621">
            <w:pPr>
              <w:keepNext/>
              <w:tabs>
                <w:tab w:val="center" w:pos="2268"/>
                <w:tab w:val="center" w:pos="5670"/>
              </w:tabs>
              <w:spacing w:after="0"/>
              <w:jc w:val="center"/>
              <w:rPr>
                <w:rFonts w:ascii="Times New Roman" w:hAnsi="Times New Roman" w:cs="Times New Roman"/>
                <w:i/>
                <w:sz w:val="20"/>
                <w:szCs w:val="20"/>
              </w:rPr>
            </w:pPr>
            <w:proofErr w:type="spellStart"/>
            <w:r w:rsidRPr="001E4BD3">
              <w:rPr>
                <w:rFonts w:ascii="Times New Roman" w:hAnsi="Times New Roman" w:cs="Times New Roman"/>
                <w:i/>
                <w:sz w:val="20"/>
                <w:szCs w:val="20"/>
              </w:rPr>
              <w:t>Phó</w:t>
            </w:r>
            <w:proofErr w:type="spellEnd"/>
            <w:r w:rsidRPr="001E4BD3">
              <w:rPr>
                <w:rFonts w:ascii="Times New Roman" w:hAnsi="Times New Roman" w:cs="Times New Roman"/>
                <w:i/>
                <w:sz w:val="20"/>
                <w:szCs w:val="20"/>
              </w:rPr>
              <w:t xml:space="preserve"> </w:t>
            </w:r>
            <w:proofErr w:type="spellStart"/>
            <w:r w:rsidRPr="001E4BD3">
              <w:rPr>
                <w:rFonts w:ascii="Times New Roman" w:hAnsi="Times New Roman" w:cs="Times New Roman"/>
                <w:i/>
                <w:sz w:val="20"/>
                <w:szCs w:val="20"/>
              </w:rPr>
              <w:t>Tổng</w:t>
            </w:r>
            <w:proofErr w:type="spellEnd"/>
            <w:r w:rsidRPr="001E4BD3">
              <w:rPr>
                <w:rFonts w:ascii="Times New Roman" w:hAnsi="Times New Roman" w:cs="Times New Roman"/>
                <w:i/>
                <w:sz w:val="20"/>
                <w:szCs w:val="20"/>
              </w:rPr>
              <w:t xml:space="preserve"> </w:t>
            </w:r>
            <w:proofErr w:type="spellStart"/>
            <w:r w:rsidRPr="001E4BD3">
              <w:rPr>
                <w:rFonts w:ascii="Times New Roman" w:hAnsi="Times New Roman" w:cs="Times New Roman"/>
                <w:i/>
                <w:sz w:val="20"/>
                <w:szCs w:val="20"/>
              </w:rPr>
              <w:t>Giám</w:t>
            </w:r>
            <w:proofErr w:type="spellEnd"/>
            <w:r w:rsidRPr="001E4BD3">
              <w:rPr>
                <w:rFonts w:ascii="Times New Roman" w:hAnsi="Times New Roman" w:cs="Times New Roman"/>
                <w:i/>
                <w:sz w:val="20"/>
                <w:szCs w:val="20"/>
              </w:rPr>
              <w:t xml:space="preserve"> </w:t>
            </w:r>
            <w:proofErr w:type="spellStart"/>
            <w:r w:rsidRPr="001E4BD3">
              <w:rPr>
                <w:rFonts w:ascii="Times New Roman" w:hAnsi="Times New Roman" w:cs="Times New Roman"/>
                <w:i/>
                <w:sz w:val="20"/>
                <w:szCs w:val="20"/>
              </w:rPr>
              <w:t>đốc</w:t>
            </w:r>
            <w:proofErr w:type="spellEnd"/>
          </w:p>
        </w:tc>
      </w:tr>
    </w:tbl>
    <w:p w14:paraId="55ABCE5F" w14:textId="77777777" w:rsidR="008A638A" w:rsidRDefault="008A638A" w:rsidP="0028771C">
      <w:pPr>
        <w:spacing w:beforeLines="60" w:before="144" w:afterLines="60" w:after="144" w:line="360" w:lineRule="auto"/>
        <w:jc w:val="both"/>
        <w:rPr>
          <w:rFonts w:ascii="Times New Roman" w:eastAsia="Times New Roman" w:hAnsi="Times New Roman" w:cs="Times New Roman"/>
          <w:bCs/>
          <w:sz w:val="20"/>
          <w:szCs w:val="20"/>
        </w:rPr>
      </w:pPr>
    </w:p>
    <w:p w14:paraId="5B3AE9EB" w14:textId="77777777" w:rsidR="008A638A" w:rsidRPr="008A638A" w:rsidRDefault="008A638A" w:rsidP="0028771C">
      <w:pPr>
        <w:spacing w:beforeLines="60" w:before="144" w:afterLines="60" w:after="144" w:line="360" w:lineRule="auto"/>
        <w:jc w:val="both"/>
        <w:rPr>
          <w:rFonts w:ascii="Times New Roman" w:eastAsia="Times New Roman" w:hAnsi="Times New Roman" w:cs="Times New Roman"/>
          <w:bCs/>
          <w:sz w:val="20"/>
          <w:szCs w:val="20"/>
        </w:rPr>
      </w:pPr>
    </w:p>
    <w:p w14:paraId="12B99715" w14:textId="77777777" w:rsidR="001E4BD3" w:rsidRPr="00D57C9C" w:rsidRDefault="001E4BD3" w:rsidP="0028771C">
      <w:pPr>
        <w:spacing w:beforeLines="60" w:before="144" w:afterLines="60" w:after="144" w:line="360" w:lineRule="auto"/>
        <w:jc w:val="both"/>
        <w:rPr>
          <w:rFonts w:ascii="Times New Roman" w:eastAsia="Times New Roman" w:hAnsi="Times New Roman" w:cs="Times New Roman"/>
          <w:bCs/>
          <w:sz w:val="20"/>
          <w:szCs w:val="20"/>
          <w:lang w:val="vi-VN"/>
        </w:rPr>
      </w:pPr>
    </w:p>
    <w:p w14:paraId="09D4AE42" w14:textId="77777777" w:rsidR="00B71FF1" w:rsidRPr="00084CDE" w:rsidRDefault="00B71FF1" w:rsidP="009215B9">
      <w:pPr>
        <w:spacing w:beforeLines="60" w:before="144" w:afterLines="60" w:after="144" w:line="360" w:lineRule="auto"/>
        <w:jc w:val="both"/>
        <w:rPr>
          <w:rFonts w:ascii="Times New Roman" w:hAnsi="Times New Roman" w:cs="Times New Roman"/>
          <w:b/>
          <w:bCs/>
          <w:sz w:val="20"/>
          <w:szCs w:val="20"/>
        </w:rPr>
      </w:pPr>
    </w:p>
    <w:sectPr w:rsidR="00B71FF1" w:rsidRPr="00084CDE" w:rsidSect="00A3658B">
      <w:headerReference w:type="even" r:id="rId10"/>
      <w:headerReference w:type="default" r:id="rId11"/>
      <w:footerReference w:type="default" r:id="rId12"/>
      <w:headerReference w:type="first" r:id="rId13"/>
      <w:pgSz w:w="11906" w:h="16838" w:code="9"/>
      <w:pgMar w:top="900" w:right="1195" w:bottom="1152" w:left="1440" w:header="720"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88640" w14:textId="77777777" w:rsidR="0049395A" w:rsidRDefault="0049395A" w:rsidP="002169ED">
      <w:pPr>
        <w:spacing w:after="0" w:line="240" w:lineRule="auto"/>
      </w:pPr>
      <w:r>
        <w:separator/>
      </w:r>
    </w:p>
  </w:endnote>
  <w:endnote w:type="continuationSeparator" w:id="0">
    <w:p w14:paraId="23B9CC84" w14:textId="77777777" w:rsidR="0049395A" w:rsidRDefault="0049395A" w:rsidP="002169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Corsiva">
    <w:panose1 w:val="03010101010201010101"/>
    <w:charset w:val="00"/>
    <w:family w:val="script"/>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11002856"/>
      <w:docPartObj>
        <w:docPartGallery w:val="Page Numbers (Bottom of Page)"/>
        <w:docPartUnique/>
      </w:docPartObj>
    </w:sdtPr>
    <w:sdtEndPr>
      <w:rPr>
        <w:rFonts w:ascii="Times New Roman" w:hAnsi="Times New Roman"/>
      </w:rPr>
    </w:sdtEndPr>
    <w:sdtContent>
      <w:p w14:paraId="68175580" w14:textId="77777777" w:rsidR="00BB2558" w:rsidRPr="00A06A21" w:rsidRDefault="00BB2558">
        <w:pPr>
          <w:pStyle w:val="Footer"/>
          <w:jc w:val="center"/>
          <w:rPr>
            <w:rFonts w:ascii="Times New Roman" w:hAnsi="Times New Roman"/>
          </w:rPr>
        </w:pPr>
        <w:r w:rsidRPr="00A06A21">
          <w:rPr>
            <w:rFonts w:ascii="Times New Roman" w:hAnsi="Times New Roman"/>
          </w:rPr>
          <w:fldChar w:fldCharType="begin"/>
        </w:r>
        <w:r w:rsidRPr="00A06A21">
          <w:rPr>
            <w:rFonts w:ascii="Times New Roman" w:hAnsi="Times New Roman"/>
          </w:rPr>
          <w:instrText xml:space="preserve"> PAGE   \* MERGEFORMAT </w:instrText>
        </w:r>
        <w:r w:rsidRPr="00A06A21">
          <w:rPr>
            <w:rFonts w:ascii="Times New Roman" w:hAnsi="Times New Roman"/>
          </w:rPr>
          <w:fldChar w:fldCharType="separate"/>
        </w:r>
        <w:r>
          <w:rPr>
            <w:rFonts w:ascii="Times New Roman" w:hAnsi="Times New Roman"/>
            <w:noProof/>
          </w:rPr>
          <w:t>8</w:t>
        </w:r>
        <w:r w:rsidRPr="00A06A21">
          <w:rPr>
            <w:rFonts w:ascii="Times New Roman" w:hAnsi="Times New Roman"/>
          </w:rPr>
          <w:fldChar w:fldCharType="end"/>
        </w:r>
      </w:p>
    </w:sdtContent>
  </w:sdt>
  <w:p w14:paraId="6237EF55" w14:textId="77777777" w:rsidR="00BB2558" w:rsidRDefault="00BB2558">
    <w:pPr>
      <w:pStyle w:val="Footer"/>
    </w:pPr>
  </w:p>
  <w:p w14:paraId="16E575EF" w14:textId="77777777" w:rsidR="00BB2558" w:rsidRDefault="00BB255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FBD951" w14:textId="77777777" w:rsidR="0049395A" w:rsidRDefault="0049395A" w:rsidP="002169ED">
      <w:pPr>
        <w:spacing w:after="0" w:line="240" w:lineRule="auto"/>
      </w:pPr>
      <w:r>
        <w:separator/>
      </w:r>
    </w:p>
  </w:footnote>
  <w:footnote w:type="continuationSeparator" w:id="0">
    <w:p w14:paraId="02A1A7DB" w14:textId="77777777" w:rsidR="0049395A" w:rsidRDefault="0049395A" w:rsidP="002169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A25E5" w14:textId="209FC56A" w:rsidR="004D7A1E" w:rsidRDefault="004D7A1E">
    <w:pPr>
      <w:pStyle w:val="Header"/>
    </w:pPr>
    <w:r>
      <w:rPr>
        <w:noProof/>
      </w:rPr>
      <mc:AlternateContent>
        <mc:Choice Requires="wps">
          <w:drawing>
            <wp:anchor distT="0" distB="0" distL="0" distR="0" simplePos="0" relativeHeight="251659264" behindDoc="0" locked="0" layoutInCell="1" allowOverlap="1" wp14:anchorId="2C654375" wp14:editId="0FFC7A7B">
              <wp:simplePos x="635" y="635"/>
              <wp:positionH relativeFrom="page">
                <wp:align>left</wp:align>
              </wp:positionH>
              <wp:positionV relativeFrom="page">
                <wp:align>top</wp:align>
              </wp:positionV>
              <wp:extent cx="443865" cy="443865"/>
              <wp:effectExtent l="0" t="0" r="18415" b="1270"/>
              <wp:wrapNone/>
              <wp:docPr id="3"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196EB94" w14:textId="65D836A6" w:rsidR="004D7A1E" w:rsidRPr="004D7A1E" w:rsidRDefault="004D7A1E" w:rsidP="004D7A1E">
                          <w:pPr>
                            <w:spacing w:after="0"/>
                            <w:rPr>
                              <w:rFonts w:ascii="Arial" w:eastAsia="Arial" w:hAnsi="Arial" w:cs="Arial"/>
                              <w:noProof/>
                              <w:color w:val="317100"/>
                              <w:sz w:val="18"/>
                              <w:szCs w:val="18"/>
                            </w:rPr>
                          </w:pPr>
                          <w:r w:rsidRPr="004D7A1E">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w:pict>
            <v:shapetype w14:anchorId="2C654375" id="_x0000_t202" coordsize="21600,21600" o:spt="202" path="m,l,21600r21600,l21600,xe">
              <v:stroke joinstyle="miter"/>
              <v:path gradientshapeok="t" o:connecttype="rect"/>
            </v:shapetype>
            <v:shape id="Text Box 3" o:spid="_x0000_s1026" type="#_x0000_t202" alt="PUBLIC" style="position:absolute;margin-left:0;margin-top:0;width:34.95pt;height:34.9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J9/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" filled="f" stroked="f">
              <v:textbox style="mso-fit-shape-to-text:t" inset="20pt,15pt,0,0">
                <w:txbxContent>
                  <w:p w14:paraId="1196EB94" w14:textId="65D836A6" w:rsidR="004D7A1E" w:rsidRPr="004D7A1E" w:rsidRDefault="004D7A1E" w:rsidP="004D7A1E">
                    <w:pPr>
                      <w:spacing w:after="0"/>
                      <w:rPr>
                        <w:rFonts w:ascii="Arial" w:eastAsia="Arial" w:hAnsi="Arial" w:cs="Arial"/>
                        <w:noProof/>
                        <w:color w:val="317100"/>
                        <w:sz w:val="18"/>
                        <w:szCs w:val="18"/>
                      </w:rPr>
                    </w:pPr>
                    <w:r w:rsidRPr="004D7A1E">
                      <w:rPr>
                        <w:rFonts w:ascii="Arial" w:eastAsia="Arial" w:hAnsi="Arial" w:cs="Arial"/>
                        <w:noProof/>
                        <w:color w:val="317100"/>
                        <w:sz w:val="18"/>
                        <w:szCs w:val="18"/>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A4D30" w14:textId="0BED4F64" w:rsidR="00BB2558" w:rsidRDefault="004D7A1E">
    <w:pPr>
      <w:pStyle w:val="Header"/>
    </w:pPr>
    <w:r>
      <w:rPr>
        <w:noProof/>
      </w:rPr>
      <mc:AlternateContent>
        <mc:Choice Requires="wps">
          <w:drawing>
            <wp:anchor distT="0" distB="0" distL="0" distR="0" simplePos="0" relativeHeight="251660288" behindDoc="0" locked="0" layoutInCell="1" allowOverlap="1" wp14:anchorId="2A0B6DAC" wp14:editId="05928561">
              <wp:simplePos x="914400" y="457200"/>
              <wp:positionH relativeFrom="page">
                <wp:align>left</wp:align>
              </wp:positionH>
              <wp:positionV relativeFrom="page">
                <wp:align>top</wp:align>
              </wp:positionV>
              <wp:extent cx="443865" cy="443865"/>
              <wp:effectExtent l="0" t="0" r="18415" b="1270"/>
              <wp:wrapNone/>
              <wp:docPr id="4" name="Text Box 4"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39A8707" w14:textId="5A3AD775" w:rsidR="004D7A1E" w:rsidRPr="004D7A1E" w:rsidRDefault="004D7A1E" w:rsidP="004D7A1E">
                          <w:pPr>
                            <w:spacing w:after="0"/>
                            <w:rPr>
                              <w:rFonts w:ascii="Arial" w:eastAsia="Arial" w:hAnsi="Arial" w:cs="Arial"/>
                              <w:noProof/>
                              <w:color w:val="317100"/>
                              <w:sz w:val="18"/>
                              <w:szCs w:val="18"/>
                            </w:rPr>
                          </w:pPr>
                          <w:r w:rsidRPr="004D7A1E">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w:pict>
            <v:shapetype w14:anchorId="2A0B6DAC" id="_x0000_t202" coordsize="21600,21600" o:spt="202" path="m,l,21600r21600,l21600,xe">
              <v:stroke joinstyle="miter"/>
              <v:path gradientshapeok="t" o:connecttype="rect"/>
            </v:shapetype>
            <v:shape id="Text Box 4" o:spid="_x0000_s1027" type="#_x0000_t202" alt="PUBLIC" style="position:absolute;margin-left:0;margin-top:0;width:34.95pt;height:34.9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XEJ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" filled="f" stroked="f">
              <v:textbox style="mso-fit-shape-to-text:t" inset="20pt,15pt,0,0">
                <w:txbxContent>
                  <w:p w14:paraId="039A8707" w14:textId="5A3AD775" w:rsidR="004D7A1E" w:rsidRPr="004D7A1E" w:rsidRDefault="004D7A1E" w:rsidP="004D7A1E">
                    <w:pPr>
                      <w:spacing w:after="0"/>
                      <w:rPr>
                        <w:rFonts w:ascii="Arial" w:eastAsia="Arial" w:hAnsi="Arial" w:cs="Arial"/>
                        <w:noProof/>
                        <w:color w:val="317100"/>
                        <w:sz w:val="18"/>
                        <w:szCs w:val="18"/>
                      </w:rPr>
                    </w:pPr>
                    <w:r w:rsidRPr="004D7A1E">
                      <w:rPr>
                        <w:rFonts w:ascii="Arial" w:eastAsia="Arial" w:hAnsi="Arial" w:cs="Arial"/>
                        <w:noProof/>
                        <w:color w:val="317100"/>
                        <w:sz w:val="18"/>
                        <w:szCs w:val="18"/>
                      </w:rPr>
                      <w:t>PUBLIC</w:t>
                    </w:r>
                  </w:p>
                </w:txbxContent>
              </v:textbox>
              <w10:wrap anchorx="page" anchory="page"/>
            </v:shape>
          </w:pict>
        </mc:Fallback>
      </mc:AlternateContent>
    </w:r>
  </w:p>
  <w:p w14:paraId="2560143D" w14:textId="77777777" w:rsidR="00BB2558" w:rsidRDefault="00BB255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53CE3" w14:textId="244E6A00" w:rsidR="004D7A1E" w:rsidRDefault="004D7A1E">
    <w:pPr>
      <w:pStyle w:val="Header"/>
    </w:pPr>
    <w:r>
      <w:rPr>
        <w:noProof/>
      </w:rPr>
      <mc:AlternateContent>
        <mc:Choice Requires="wps">
          <w:drawing>
            <wp:anchor distT="0" distB="0" distL="0" distR="0" simplePos="0" relativeHeight="251658240" behindDoc="0" locked="0" layoutInCell="1" allowOverlap="1" wp14:anchorId="6F454FB3" wp14:editId="365B8BED">
              <wp:simplePos x="635" y="635"/>
              <wp:positionH relativeFrom="page">
                <wp:align>left</wp:align>
              </wp:positionH>
              <wp:positionV relativeFrom="page">
                <wp:align>top</wp:align>
              </wp:positionV>
              <wp:extent cx="443865" cy="443865"/>
              <wp:effectExtent l="0" t="0" r="18415" b="1270"/>
              <wp:wrapNone/>
              <wp:docPr id="2"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7F16165" w14:textId="62323DF3" w:rsidR="004D7A1E" w:rsidRPr="004D7A1E" w:rsidRDefault="004D7A1E" w:rsidP="004D7A1E">
                          <w:pPr>
                            <w:spacing w:after="0"/>
                            <w:rPr>
                              <w:rFonts w:ascii="Arial" w:eastAsia="Arial" w:hAnsi="Arial" w:cs="Arial"/>
                              <w:noProof/>
                              <w:color w:val="317100"/>
                              <w:sz w:val="18"/>
                              <w:szCs w:val="18"/>
                            </w:rPr>
                          </w:pPr>
                          <w:r w:rsidRPr="004D7A1E">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w:pict>
            <v:shapetype w14:anchorId="6F454FB3" id="_x0000_t202" coordsize="21600,21600" o:spt="202" path="m,l,21600r21600,l21600,xe">
              <v:stroke joinstyle="miter"/>
              <v:path gradientshapeok="t" o:connecttype="rect"/>
            </v:shapetype>
            <v:shape id="Text Box 2" o:spid="_x0000_s1028" type="#_x0000_t202" alt="PUBLIC" style="position:absolute;margin-left:0;margin-top:0;width:34.95pt;height:34.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4JL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zBbzPI8CS970Ll9EzyUPjf1omKN+ANTiFJ+F&#10;5cmMdUGNpnSg31DT63gbppjheGdJw2g+hF6++Ca4WK9TEWrJsrA1O8tj64hZBPS1e2PODqgHpOsJ&#10;Rkmx4h34fW3809v1MSAFiZmIb4/mADvqMHE7vJko9F/9VHV92aufAA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C4Z4JLDwIAACEE&#10;AAAOAAAAAAAAAAAAAAAAAC4CAABkcnMvZTJvRG9jLnhtbFBLAQItABQABgAIAAAAIQBzm59s2QAA&#10;AAMBAAAPAAAAAAAAAAAAAAAAAGkEAABkcnMvZG93bnJldi54bWxQSwUGAAAAAAQABADzAAAAbwUA&#10;AAAA&#10;" filled="f" stroked="f">
              <v:textbox style="mso-fit-shape-to-text:t" inset="20pt,15pt,0,0">
                <w:txbxContent>
                  <w:p w14:paraId="57F16165" w14:textId="62323DF3" w:rsidR="004D7A1E" w:rsidRPr="004D7A1E" w:rsidRDefault="004D7A1E" w:rsidP="004D7A1E">
                    <w:pPr>
                      <w:spacing w:after="0"/>
                      <w:rPr>
                        <w:rFonts w:ascii="Arial" w:eastAsia="Arial" w:hAnsi="Arial" w:cs="Arial"/>
                        <w:noProof/>
                        <w:color w:val="317100"/>
                        <w:sz w:val="18"/>
                        <w:szCs w:val="18"/>
                      </w:rPr>
                    </w:pPr>
                    <w:r w:rsidRPr="004D7A1E">
                      <w:rPr>
                        <w:rFonts w:ascii="Arial" w:eastAsia="Arial" w:hAnsi="Arial" w:cs="Arial"/>
                        <w:noProof/>
                        <w:color w:val="317100"/>
                        <w:sz w:val="18"/>
                        <w:szCs w:val="18"/>
                      </w:rPr>
                      <w:t>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F0A37"/>
    <w:multiLevelType w:val="hybridMultilevel"/>
    <w:tmpl w:val="45A8A1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BE61698"/>
    <w:multiLevelType w:val="hybridMultilevel"/>
    <w:tmpl w:val="ADBC942C"/>
    <w:lvl w:ilvl="0" w:tplc="3B28E9EA">
      <w:start w:val="1"/>
      <w:numFmt w:val="decimal"/>
      <w:lvlText w:val="4.5.%1"/>
      <w:lvlJc w:val="left"/>
      <w:pPr>
        <w:ind w:left="1440" w:hanging="360"/>
      </w:pPr>
      <w:rPr>
        <w:rFonts w:ascii="Monotype Corsiva" w:hAnsi="Monotype Corsiva" w:hint="default"/>
        <w:b w:val="0"/>
        <w:i/>
      </w:rPr>
    </w:lvl>
    <w:lvl w:ilvl="1" w:tplc="08090019" w:tentative="1">
      <w:start w:val="1"/>
      <w:numFmt w:val="lowerLetter"/>
      <w:lvlText w:val="%2."/>
      <w:lvlJc w:val="left"/>
      <w:pPr>
        <w:ind w:left="1440" w:hanging="360"/>
      </w:pPr>
    </w:lvl>
    <w:lvl w:ilvl="2" w:tplc="D4241390">
      <w:start w:val="1"/>
      <w:numFmt w:val="decimal"/>
      <w:lvlText w:val="4.5.%3"/>
      <w:lvlJc w:val="left"/>
      <w:pPr>
        <w:ind w:left="2160" w:hanging="180"/>
      </w:pPr>
      <w:rPr>
        <w:rFonts w:ascii="Times New Roman" w:hAnsi="Times New Roman" w:hint="default"/>
        <w:b w:val="0"/>
        <w:i/>
        <w:sz w:val="20"/>
        <w:szCs w:val="18"/>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0524E49"/>
    <w:multiLevelType w:val="multilevel"/>
    <w:tmpl w:val="B844A8CA"/>
    <w:lvl w:ilvl="0">
      <w:start w:val="3"/>
      <w:numFmt w:val="decimal"/>
      <w:lvlText w:val="%1."/>
      <w:lvlJc w:val="left"/>
      <w:pPr>
        <w:ind w:left="720" w:hanging="360"/>
      </w:pPr>
      <w:rPr>
        <w:rFonts w:hint="default"/>
      </w:rPr>
    </w:lvl>
    <w:lvl w:ilvl="1">
      <w:start w:val="13"/>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D0742CD"/>
    <w:multiLevelType w:val="hybridMultilevel"/>
    <w:tmpl w:val="C134615C"/>
    <w:lvl w:ilvl="0" w:tplc="AD229F2C">
      <w:numFmt w:val="bullet"/>
      <w:lvlText w:val="-"/>
      <w:lvlJc w:val="left"/>
      <w:pPr>
        <w:ind w:left="1080" w:hanging="360"/>
      </w:pPr>
      <w:rPr>
        <w:rFonts w:ascii="Times New Roman" w:eastAsiaTheme="minorHAns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40C92B9C"/>
    <w:multiLevelType w:val="hybridMultilevel"/>
    <w:tmpl w:val="6BE6CB32"/>
    <w:lvl w:ilvl="0" w:tplc="21C851C0">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1DB3331"/>
    <w:multiLevelType w:val="multilevel"/>
    <w:tmpl w:val="B7F4A4FA"/>
    <w:lvl w:ilvl="0">
      <w:start w:val="1"/>
      <w:numFmt w:val="decimal"/>
      <w:lvlText w:val="%1."/>
      <w:lvlJc w:val="left"/>
      <w:pPr>
        <w:ind w:left="720" w:hanging="360"/>
      </w:pPr>
      <w:rPr>
        <w:rFonts w:hint="default"/>
      </w:rPr>
    </w:lvl>
    <w:lvl w:ilvl="1">
      <w:start w:val="1"/>
      <w:numFmt w:val="decimal"/>
      <w:isLgl/>
      <w:lvlText w:val="%1.%2."/>
      <w:lvlJc w:val="left"/>
      <w:pPr>
        <w:ind w:left="1104" w:hanging="384"/>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44F65A6F"/>
    <w:multiLevelType w:val="hybridMultilevel"/>
    <w:tmpl w:val="4C42FA90"/>
    <w:lvl w:ilvl="0" w:tplc="FFE20E8A">
      <w:start w:val="1"/>
      <w:numFmt w:val="lowerRoman"/>
      <w:lvlText w:val="%1"/>
      <w:lvlJc w:val="left"/>
      <w:pPr>
        <w:ind w:left="1440" w:hanging="360"/>
      </w:pPr>
      <w:rPr>
        <w:rFonts w:ascii="Palatino Linotype" w:hAnsi="Palatino Linotype" w:hint="default"/>
        <w:b/>
        <w:i/>
      </w:rPr>
    </w:lvl>
    <w:lvl w:ilvl="1" w:tplc="CC7419D4">
      <w:start w:val="1"/>
      <w:numFmt w:val="lowerRoman"/>
      <w:lvlText w:val="(%2)"/>
      <w:lvlJc w:val="left"/>
      <w:pPr>
        <w:ind w:left="1440" w:hanging="360"/>
      </w:pPr>
      <w:rPr>
        <w:rFonts w:ascii="Monotype Corsiva" w:hAnsi="Monotype Corsiva" w:hint="default"/>
        <w:b/>
        <w:i/>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5396A44"/>
    <w:multiLevelType w:val="hybridMultilevel"/>
    <w:tmpl w:val="12EC23C4"/>
    <w:lvl w:ilvl="0" w:tplc="EA4C0A68">
      <w:start w:val="1"/>
      <w:numFmt w:val="decimal"/>
      <w:pStyle w:val="Heading2"/>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3BA4EAB"/>
    <w:multiLevelType w:val="multilevel"/>
    <w:tmpl w:val="CE704AC2"/>
    <w:lvl w:ilvl="0">
      <w:start w:val="1"/>
      <w:numFmt w:val="decimal"/>
      <w:lvlText w:val="%1"/>
      <w:lvlJc w:val="left"/>
      <w:pPr>
        <w:ind w:left="360" w:hanging="360"/>
      </w:pPr>
      <w:rPr>
        <w:rFonts w:eastAsiaTheme="minorHAnsi" w:hint="default"/>
        <w:sz w:val="24"/>
      </w:rPr>
    </w:lvl>
    <w:lvl w:ilvl="1">
      <w:start w:val="1"/>
      <w:numFmt w:val="decimal"/>
      <w:lvlText w:val="%1.%2"/>
      <w:lvlJc w:val="left"/>
      <w:pPr>
        <w:ind w:left="720" w:hanging="360"/>
      </w:pPr>
      <w:rPr>
        <w:rFonts w:eastAsiaTheme="minorHAnsi" w:hint="default"/>
        <w:sz w:val="20"/>
        <w:szCs w:val="20"/>
      </w:rPr>
    </w:lvl>
    <w:lvl w:ilvl="2">
      <w:start w:val="1"/>
      <w:numFmt w:val="decimal"/>
      <w:lvlText w:val="%1.%2.%3"/>
      <w:lvlJc w:val="left"/>
      <w:pPr>
        <w:ind w:left="1440" w:hanging="720"/>
      </w:pPr>
      <w:rPr>
        <w:rFonts w:eastAsiaTheme="minorHAnsi" w:hint="default"/>
        <w:sz w:val="24"/>
      </w:rPr>
    </w:lvl>
    <w:lvl w:ilvl="3">
      <w:start w:val="1"/>
      <w:numFmt w:val="decimal"/>
      <w:lvlText w:val="%1.%2.%3.%4"/>
      <w:lvlJc w:val="left"/>
      <w:pPr>
        <w:ind w:left="1800" w:hanging="720"/>
      </w:pPr>
      <w:rPr>
        <w:rFonts w:eastAsiaTheme="minorHAnsi" w:hint="default"/>
        <w:sz w:val="24"/>
      </w:rPr>
    </w:lvl>
    <w:lvl w:ilvl="4">
      <w:start w:val="1"/>
      <w:numFmt w:val="decimal"/>
      <w:lvlText w:val="%1.%2.%3.%4.%5"/>
      <w:lvlJc w:val="left"/>
      <w:pPr>
        <w:ind w:left="2520" w:hanging="1080"/>
      </w:pPr>
      <w:rPr>
        <w:rFonts w:eastAsiaTheme="minorHAnsi" w:hint="default"/>
        <w:sz w:val="24"/>
      </w:rPr>
    </w:lvl>
    <w:lvl w:ilvl="5">
      <w:start w:val="1"/>
      <w:numFmt w:val="decimal"/>
      <w:lvlText w:val="%1.%2.%3.%4.%5.%6"/>
      <w:lvlJc w:val="left"/>
      <w:pPr>
        <w:ind w:left="2880" w:hanging="1080"/>
      </w:pPr>
      <w:rPr>
        <w:rFonts w:eastAsiaTheme="minorHAnsi" w:hint="default"/>
        <w:sz w:val="24"/>
      </w:rPr>
    </w:lvl>
    <w:lvl w:ilvl="6">
      <w:start w:val="1"/>
      <w:numFmt w:val="decimal"/>
      <w:lvlText w:val="%1.%2.%3.%4.%5.%6.%7"/>
      <w:lvlJc w:val="left"/>
      <w:pPr>
        <w:ind w:left="3600" w:hanging="1440"/>
      </w:pPr>
      <w:rPr>
        <w:rFonts w:eastAsiaTheme="minorHAnsi" w:hint="default"/>
        <w:sz w:val="24"/>
      </w:rPr>
    </w:lvl>
    <w:lvl w:ilvl="7">
      <w:start w:val="1"/>
      <w:numFmt w:val="decimal"/>
      <w:lvlText w:val="%1.%2.%3.%4.%5.%6.%7.%8"/>
      <w:lvlJc w:val="left"/>
      <w:pPr>
        <w:ind w:left="3960" w:hanging="1440"/>
      </w:pPr>
      <w:rPr>
        <w:rFonts w:eastAsiaTheme="minorHAnsi" w:hint="default"/>
        <w:sz w:val="24"/>
      </w:rPr>
    </w:lvl>
    <w:lvl w:ilvl="8">
      <w:start w:val="1"/>
      <w:numFmt w:val="decimal"/>
      <w:lvlText w:val="%1.%2.%3.%4.%5.%6.%7.%8.%9"/>
      <w:lvlJc w:val="left"/>
      <w:pPr>
        <w:ind w:left="4320" w:hanging="1440"/>
      </w:pPr>
      <w:rPr>
        <w:rFonts w:eastAsiaTheme="minorHAnsi" w:hint="default"/>
        <w:sz w:val="24"/>
      </w:rPr>
    </w:lvl>
  </w:abstractNum>
  <w:abstractNum w:abstractNumId="9" w15:restartNumberingAfterBreak="0">
    <w:nsid w:val="61E7311D"/>
    <w:multiLevelType w:val="multilevel"/>
    <w:tmpl w:val="B4D4DE2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16cid:durableId="1244024601">
    <w:abstractNumId w:val="4"/>
  </w:num>
  <w:num w:numId="2" w16cid:durableId="1343435791">
    <w:abstractNumId w:val="7"/>
  </w:num>
  <w:num w:numId="3" w16cid:durableId="625434492">
    <w:abstractNumId w:val="5"/>
  </w:num>
  <w:num w:numId="4" w16cid:durableId="69933036">
    <w:abstractNumId w:val="8"/>
  </w:num>
  <w:num w:numId="5" w16cid:durableId="850804352">
    <w:abstractNumId w:val="3"/>
  </w:num>
  <w:num w:numId="6" w16cid:durableId="1295259865">
    <w:abstractNumId w:val="2"/>
  </w:num>
  <w:num w:numId="7" w16cid:durableId="1830242157">
    <w:abstractNumId w:val="9"/>
  </w:num>
  <w:num w:numId="8" w16cid:durableId="1686516658">
    <w:abstractNumId w:val="0"/>
  </w:num>
  <w:num w:numId="9" w16cid:durableId="494106902">
    <w:abstractNumId w:val="6"/>
  </w:num>
  <w:num w:numId="10" w16cid:durableId="2013137896">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20"/>
  <w:drawingGridHorizontalSpacing w:val="115"/>
  <w:drawingGridVerticalSpacing w:val="187"/>
  <w:displayHorizontalDrawingGridEvery w:val="2"/>
  <w:displayVerticalDrawingGridEvery w:val="2"/>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4A50"/>
    <w:rsid w:val="00002637"/>
    <w:rsid w:val="000033AF"/>
    <w:rsid w:val="000043AF"/>
    <w:rsid w:val="00004885"/>
    <w:rsid w:val="0001277B"/>
    <w:rsid w:val="0001579C"/>
    <w:rsid w:val="00016C28"/>
    <w:rsid w:val="00020097"/>
    <w:rsid w:val="00020907"/>
    <w:rsid w:val="0002168E"/>
    <w:rsid w:val="00022651"/>
    <w:rsid w:val="00026829"/>
    <w:rsid w:val="000278D0"/>
    <w:rsid w:val="0003006F"/>
    <w:rsid w:val="000310EF"/>
    <w:rsid w:val="00031AB9"/>
    <w:rsid w:val="00032BB0"/>
    <w:rsid w:val="00032F5C"/>
    <w:rsid w:val="0003326A"/>
    <w:rsid w:val="00033775"/>
    <w:rsid w:val="00033C36"/>
    <w:rsid w:val="00034281"/>
    <w:rsid w:val="00035255"/>
    <w:rsid w:val="00036413"/>
    <w:rsid w:val="00036740"/>
    <w:rsid w:val="00036FA4"/>
    <w:rsid w:val="00040936"/>
    <w:rsid w:val="00040AA0"/>
    <w:rsid w:val="000415A5"/>
    <w:rsid w:val="00041E6B"/>
    <w:rsid w:val="0004275F"/>
    <w:rsid w:val="00042B68"/>
    <w:rsid w:val="0004387B"/>
    <w:rsid w:val="000449BD"/>
    <w:rsid w:val="00046B69"/>
    <w:rsid w:val="0004734A"/>
    <w:rsid w:val="000504D4"/>
    <w:rsid w:val="00051E6B"/>
    <w:rsid w:val="00051F45"/>
    <w:rsid w:val="00052238"/>
    <w:rsid w:val="00052F29"/>
    <w:rsid w:val="00055A00"/>
    <w:rsid w:val="00055CC1"/>
    <w:rsid w:val="00057CD1"/>
    <w:rsid w:val="000611CE"/>
    <w:rsid w:val="00061813"/>
    <w:rsid w:val="0006182E"/>
    <w:rsid w:val="000624EC"/>
    <w:rsid w:val="00062EBC"/>
    <w:rsid w:val="0006333E"/>
    <w:rsid w:val="00063C58"/>
    <w:rsid w:val="00063EB4"/>
    <w:rsid w:val="00064614"/>
    <w:rsid w:val="000647A4"/>
    <w:rsid w:val="00065846"/>
    <w:rsid w:val="000700C4"/>
    <w:rsid w:val="000714BB"/>
    <w:rsid w:val="000715A1"/>
    <w:rsid w:val="000718FC"/>
    <w:rsid w:val="0007251F"/>
    <w:rsid w:val="0007287B"/>
    <w:rsid w:val="0007307B"/>
    <w:rsid w:val="00076E68"/>
    <w:rsid w:val="00080FD8"/>
    <w:rsid w:val="00081E5A"/>
    <w:rsid w:val="00082B61"/>
    <w:rsid w:val="00082FE2"/>
    <w:rsid w:val="000839E2"/>
    <w:rsid w:val="00084CDE"/>
    <w:rsid w:val="0009004C"/>
    <w:rsid w:val="00090188"/>
    <w:rsid w:val="000902A2"/>
    <w:rsid w:val="000909CF"/>
    <w:rsid w:val="000912C4"/>
    <w:rsid w:val="00091694"/>
    <w:rsid w:val="00091A97"/>
    <w:rsid w:val="000922F2"/>
    <w:rsid w:val="00093F5C"/>
    <w:rsid w:val="000948E5"/>
    <w:rsid w:val="00094E2C"/>
    <w:rsid w:val="00094F48"/>
    <w:rsid w:val="0009550D"/>
    <w:rsid w:val="00096DD5"/>
    <w:rsid w:val="000971F9"/>
    <w:rsid w:val="000A0688"/>
    <w:rsid w:val="000A13F2"/>
    <w:rsid w:val="000A1F93"/>
    <w:rsid w:val="000A1FB5"/>
    <w:rsid w:val="000A2837"/>
    <w:rsid w:val="000A288E"/>
    <w:rsid w:val="000A2968"/>
    <w:rsid w:val="000A3494"/>
    <w:rsid w:val="000A3D3C"/>
    <w:rsid w:val="000A4580"/>
    <w:rsid w:val="000A5BD0"/>
    <w:rsid w:val="000A77C4"/>
    <w:rsid w:val="000B2316"/>
    <w:rsid w:val="000B2E85"/>
    <w:rsid w:val="000B471A"/>
    <w:rsid w:val="000B656A"/>
    <w:rsid w:val="000B74A5"/>
    <w:rsid w:val="000C0017"/>
    <w:rsid w:val="000C09EF"/>
    <w:rsid w:val="000C18CD"/>
    <w:rsid w:val="000C5215"/>
    <w:rsid w:val="000C54DC"/>
    <w:rsid w:val="000C6E8F"/>
    <w:rsid w:val="000C798C"/>
    <w:rsid w:val="000C7DCA"/>
    <w:rsid w:val="000D1559"/>
    <w:rsid w:val="000D157A"/>
    <w:rsid w:val="000D22E3"/>
    <w:rsid w:val="000D2A91"/>
    <w:rsid w:val="000D2DF4"/>
    <w:rsid w:val="000D7441"/>
    <w:rsid w:val="000D7485"/>
    <w:rsid w:val="000E0F9B"/>
    <w:rsid w:val="000E1543"/>
    <w:rsid w:val="000E1A67"/>
    <w:rsid w:val="000E275A"/>
    <w:rsid w:val="000E2902"/>
    <w:rsid w:val="000E2C5C"/>
    <w:rsid w:val="000E32BC"/>
    <w:rsid w:val="000E4F7B"/>
    <w:rsid w:val="000E741F"/>
    <w:rsid w:val="000F04AA"/>
    <w:rsid w:val="000F0B8F"/>
    <w:rsid w:val="000F15C0"/>
    <w:rsid w:val="000F382F"/>
    <w:rsid w:val="000F44FD"/>
    <w:rsid w:val="000F465D"/>
    <w:rsid w:val="000F630B"/>
    <w:rsid w:val="000F709F"/>
    <w:rsid w:val="000F78EE"/>
    <w:rsid w:val="001003B8"/>
    <w:rsid w:val="00100D7A"/>
    <w:rsid w:val="00101329"/>
    <w:rsid w:val="001024BE"/>
    <w:rsid w:val="00102FE2"/>
    <w:rsid w:val="0010506B"/>
    <w:rsid w:val="0010588B"/>
    <w:rsid w:val="0010609A"/>
    <w:rsid w:val="00106FEE"/>
    <w:rsid w:val="0011035A"/>
    <w:rsid w:val="00110DBF"/>
    <w:rsid w:val="00110EC0"/>
    <w:rsid w:val="00113E4A"/>
    <w:rsid w:val="00114214"/>
    <w:rsid w:val="001144DA"/>
    <w:rsid w:val="001160CE"/>
    <w:rsid w:val="00116899"/>
    <w:rsid w:val="00117394"/>
    <w:rsid w:val="00117799"/>
    <w:rsid w:val="001179DD"/>
    <w:rsid w:val="00120C38"/>
    <w:rsid w:val="00121665"/>
    <w:rsid w:val="00121756"/>
    <w:rsid w:val="00122E4A"/>
    <w:rsid w:val="00124308"/>
    <w:rsid w:val="00124B25"/>
    <w:rsid w:val="00126CA3"/>
    <w:rsid w:val="00126E99"/>
    <w:rsid w:val="001301B6"/>
    <w:rsid w:val="001309B6"/>
    <w:rsid w:val="00130EBB"/>
    <w:rsid w:val="00131415"/>
    <w:rsid w:val="00132130"/>
    <w:rsid w:val="00132636"/>
    <w:rsid w:val="00132BF0"/>
    <w:rsid w:val="0013317D"/>
    <w:rsid w:val="0013471E"/>
    <w:rsid w:val="00134A16"/>
    <w:rsid w:val="0013555C"/>
    <w:rsid w:val="00136F94"/>
    <w:rsid w:val="00137F41"/>
    <w:rsid w:val="001403DC"/>
    <w:rsid w:val="001435B3"/>
    <w:rsid w:val="00144A50"/>
    <w:rsid w:val="00146FE2"/>
    <w:rsid w:val="00147335"/>
    <w:rsid w:val="0015006F"/>
    <w:rsid w:val="001508FF"/>
    <w:rsid w:val="00152B2B"/>
    <w:rsid w:val="001559C6"/>
    <w:rsid w:val="0015632D"/>
    <w:rsid w:val="001578D8"/>
    <w:rsid w:val="00160F0A"/>
    <w:rsid w:val="00161135"/>
    <w:rsid w:val="001624AE"/>
    <w:rsid w:val="001628BF"/>
    <w:rsid w:val="00162ADB"/>
    <w:rsid w:val="0016461A"/>
    <w:rsid w:val="00164A3E"/>
    <w:rsid w:val="001662AF"/>
    <w:rsid w:val="00167202"/>
    <w:rsid w:val="00171B5E"/>
    <w:rsid w:val="0017201F"/>
    <w:rsid w:val="0017207B"/>
    <w:rsid w:val="00172267"/>
    <w:rsid w:val="00172823"/>
    <w:rsid w:val="00172DBC"/>
    <w:rsid w:val="00173DED"/>
    <w:rsid w:val="00174607"/>
    <w:rsid w:val="001746A9"/>
    <w:rsid w:val="00175FC8"/>
    <w:rsid w:val="00176DB5"/>
    <w:rsid w:val="001832ED"/>
    <w:rsid w:val="00185740"/>
    <w:rsid w:val="00185A74"/>
    <w:rsid w:val="00185EA7"/>
    <w:rsid w:val="001866CF"/>
    <w:rsid w:val="00190E63"/>
    <w:rsid w:val="00191B3F"/>
    <w:rsid w:val="00192ECB"/>
    <w:rsid w:val="001938CE"/>
    <w:rsid w:val="00194794"/>
    <w:rsid w:val="00195409"/>
    <w:rsid w:val="0019606A"/>
    <w:rsid w:val="001966B0"/>
    <w:rsid w:val="00197B0C"/>
    <w:rsid w:val="00197D53"/>
    <w:rsid w:val="001A1B16"/>
    <w:rsid w:val="001A2BA4"/>
    <w:rsid w:val="001A316E"/>
    <w:rsid w:val="001A4AD1"/>
    <w:rsid w:val="001A4D19"/>
    <w:rsid w:val="001A4E90"/>
    <w:rsid w:val="001A5AF8"/>
    <w:rsid w:val="001A7D41"/>
    <w:rsid w:val="001B01F6"/>
    <w:rsid w:val="001B1DBE"/>
    <w:rsid w:val="001B2301"/>
    <w:rsid w:val="001B2596"/>
    <w:rsid w:val="001B3840"/>
    <w:rsid w:val="001B44DD"/>
    <w:rsid w:val="001B49F4"/>
    <w:rsid w:val="001B5DFC"/>
    <w:rsid w:val="001B738C"/>
    <w:rsid w:val="001B7DCB"/>
    <w:rsid w:val="001C1C25"/>
    <w:rsid w:val="001C2A95"/>
    <w:rsid w:val="001C2B96"/>
    <w:rsid w:val="001C2C20"/>
    <w:rsid w:val="001C2ED3"/>
    <w:rsid w:val="001C389E"/>
    <w:rsid w:val="001C5DF5"/>
    <w:rsid w:val="001D103E"/>
    <w:rsid w:val="001D2837"/>
    <w:rsid w:val="001D44AF"/>
    <w:rsid w:val="001D5950"/>
    <w:rsid w:val="001D5B52"/>
    <w:rsid w:val="001D63BC"/>
    <w:rsid w:val="001D73FD"/>
    <w:rsid w:val="001E2E2B"/>
    <w:rsid w:val="001E411C"/>
    <w:rsid w:val="001E478E"/>
    <w:rsid w:val="001E4BD3"/>
    <w:rsid w:val="001E56C8"/>
    <w:rsid w:val="001E7C7F"/>
    <w:rsid w:val="001F0B33"/>
    <w:rsid w:val="001F116C"/>
    <w:rsid w:val="001F1CD7"/>
    <w:rsid w:val="001F25BB"/>
    <w:rsid w:val="001F3EDC"/>
    <w:rsid w:val="001F4252"/>
    <w:rsid w:val="001F48D4"/>
    <w:rsid w:val="001F5AD0"/>
    <w:rsid w:val="001F6637"/>
    <w:rsid w:val="001F76E3"/>
    <w:rsid w:val="0020050B"/>
    <w:rsid w:val="00201251"/>
    <w:rsid w:val="00203235"/>
    <w:rsid w:val="00203555"/>
    <w:rsid w:val="00203BEA"/>
    <w:rsid w:val="00204034"/>
    <w:rsid w:val="00204B06"/>
    <w:rsid w:val="0020552C"/>
    <w:rsid w:val="002073C5"/>
    <w:rsid w:val="00212B5E"/>
    <w:rsid w:val="00212D81"/>
    <w:rsid w:val="0021384E"/>
    <w:rsid w:val="0021609C"/>
    <w:rsid w:val="002169ED"/>
    <w:rsid w:val="00221FBF"/>
    <w:rsid w:val="00221FDD"/>
    <w:rsid w:val="00224CCA"/>
    <w:rsid w:val="00224F9E"/>
    <w:rsid w:val="00225239"/>
    <w:rsid w:val="00225D95"/>
    <w:rsid w:val="00225DB3"/>
    <w:rsid w:val="0022604C"/>
    <w:rsid w:val="00226EFB"/>
    <w:rsid w:val="0022738B"/>
    <w:rsid w:val="00230306"/>
    <w:rsid w:val="0023095C"/>
    <w:rsid w:val="00230BF9"/>
    <w:rsid w:val="0023112D"/>
    <w:rsid w:val="002311B5"/>
    <w:rsid w:val="00232F81"/>
    <w:rsid w:val="00234268"/>
    <w:rsid w:val="002362E9"/>
    <w:rsid w:val="00236C4C"/>
    <w:rsid w:val="00236D4C"/>
    <w:rsid w:val="00237649"/>
    <w:rsid w:val="00241346"/>
    <w:rsid w:val="002422B9"/>
    <w:rsid w:val="002423AB"/>
    <w:rsid w:val="00242968"/>
    <w:rsid w:val="00242991"/>
    <w:rsid w:val="00242C10"/>
    <w:rsid w:val="00243CF0"/>
    <w:rsid w:val="002459F5"/>
    <w:rsid w:val="00246EF9"/>
    <w:rsid w:val="0024755C"/>
    <w:rsid w:val="00247B81"/>
    <w:rsid w:val="00250DB5"/>
    <w:rsid w:val="00252120"/>
    <w:rsid w:val="00253677"/>
    <w:rsid w:val="002549A8"/>
    <w:rsid w:val="00254E0D"/>
    <w:rsid w:val="00255A60"/>
    <w:rsid w:val="00256D58"/>
    <w:rsid w:val="002577ED"/>
    <w:rsid w:val="00260D36"/>
    <w:rsid w:val="002610B7"/>
    <w:rsid w:val="002643F7"/>
    <w:rsid w:val="0026594B"/>
    <w:rsid w:val="00265982"/>
    <w:rsid w:val="00266401"/>
    <w:rsid w:val="002668DC"/>
    <w:rsid w:val="00266F60"/>
    <w:rsid w:val="002709C9"/>
    <w:rsid w:val="00270A1D"/>
    <w:rsid w:val="00270B24"/>
    <w:rsid w:val="0027444F"/>
    <w:rsid w:val="00276CDE"/>
    <w:rsid w:val="0027794C"/>
    <w:rsid w:val="0028005A"/>
    <w:rsid w:val="00282E0F"/>
    <w:rsid w:val="00284965"/>
    <w:rsid w:val="00284D7A"/>
    <w:rsid w:val="002859D5"/>
    <w:rsid w:val="00286358"/>
    <w:rsid w:val="00286A60"/>
    <w:rsid w:val="00286D87"/>
    <w:rsid w:val="00287044"/>
    <w:rsid w:val="0028771C"/>
    <w:rsid w:val="00287ECC"/>
    <w:rsid w:val="00291FD0"/>
    <w:rsid w:val="002921F9"/>
    <w:rsid w:val="00293045"/>
    <w:rsid w:val="002931DE"/>
    <w:rsid w:val="0029344B"/>
    <w:rsid w:val="00293704"/>
    <w:rsid w:val="00296C7C"/>
    <w:rsid w:val="00296DEA"/>
    <w:rsid w:val="00297BA0"/>
    <w:rsid w:val="002A07C2"/>
    <w:rsid w:val="002A0A1F"/>
    <w:rsid w:val="002A1690"/>
    <w:rsid w:val="002A16BE"/>
    <w:rsid w:val="002A400C"/>
    <w:rsid w:val="002A5222"/>
    <w:rsid w:val="002A5A3E"/>
    <w:rsid w:val="002A5E56"/>
    <w:rsid w:val="002A67E8"/>
    <w:rsid w:val="002A7201"/>
    <w:rsid w:val="002B0613"/>
    <w:rsid w:val="002B2238"/>
    <w:rsid w:val="002B4658"/>
    <w:rsid w:val="002B5A03"/>
    <w:rsid w:val="002B6198"/>
    <w:rsid w:val="002B746D"/>
    <w:rsid w:val="002C0DDA"/>
    <w:rsid w:val="002C238A"/>
    <w:rsid w:val="002C3374"/>
    <w:rsid w:val="002C52F8"/>
    <w:rsid w:val="002C534C"/>
    <w:rsid w:val="002C66C8"/>
    <w:rsid w:val="002C748E"/>
    <w:rsid w:val="002C78C7"/>
    <w:rsid w:val="002D2360"/>
    <w:rsid w:val="002D255C"/>
    <w:rsid w:val="002D397C"/>
    <w:rsid w:val="002D51E6"/>
    <w:rsid w:val="002D5345"/>
    <w:rsid w:val="002D6578"/>
    <w:rsid w:val="002D6BAA"/>
    <w:rsid w:val="002D7F4D"/>
    <w:rsid w:val="002E0553"/>
    <w:rsid w:val="002E0A9F"/>
    <w:rsid w:val="002E3105"/>
    <w:rsid w:val="002E3349"/>
    <w:rsid w:val="002E35BB"/>
    <w:rsid w:val="002E7753"/>
    <w:rsid w:val="002F066E"/>
    <w:rsid w:val="002F10EC"/>
    <w:rsid w:val="002F1859"/>
    <w:rsid w:val="002F1EAB"/>
    <w:rsid w:val="002F2827"/>
    <w:rsid w:val="002F4CE6"/>
    <w:rsid w:val="002F5ED5"/>
    <w:rsid w:val="003007E7"/>
    <w:rsid w:val="00300813"/>
    <w:rsid w:val="00301AA0"/>
    <w:rsid w:val="00302146"/>
    <w:rsid w:val="003026D8"/>
    <w:rsid w:val="00302D5F"/>
    <w:rsid w:val="00304B1B"/>
    <w:rsid w:val="00305A54"/>
    <w:rsid w:val="00305BC2"/>
    <w:rsid w:val="00305E0A"/>
    <w:rsid w:val="00310513"/>
    <w:rsid w:val="00310E99"/>
    <w:rsid w:val="00312202"/>
    <w:rsid w:val="0031229B"/>
    <w:rsid w:val="0031378E"/>
    <w:rsid w:val="00314DF3"/>
    <w:rsid w:val="00315886"/>
    <w:rsid w:val="00316100"/>
    <w:rsid w:val="003165F0"/>
    <w:rsid w:val="00316747"/>
    <w:rsid w:val="00316BE4"/>
    <w:rsid w:val="003174EF"/>
    <w:rsid w:val="00320166"/>
    <w:rsid w:val="00322FDD"/>
    <w:rsid w:val="0032340E"/>
    <w:rsid w:val="00323A2A"/>
    <w:rsid w:val="00323D05"/>
    <w:rsid w:val="003242E7"/>
    <w:rsid w:val="003246A5"/>
    <w:rsid w:val="00327102"/>
    <w:rsid w:val="00327A97"/>
    <w:rsid w:val="00330607"/>
    <w:rsid w:val="00332292"/>
    <w:rsid w:val="003322D9"/>
    <w:rsid w:val="00334018"/>
    <w:rsid w:val="00334DA7"/>
    <w:rsid w:val="00335BFF"/>
    <w:rsid w:val="00335F2B"/>
    <w:rsid w:val="00336F77"/>
    <w:rsid w:val="00337EBE"/>
    <w:rsid w:val="003411EE"/>
    <w:rsid w:val="00341932"/>
    <w:rsid w:val="003424B5"/>
    <w:rsid w:val="00342E8F"/>
    <w:rsid w:val="00345857"/>
    <w:rsid w:val="00345963"/>
    <w:rsid w:val="00345D95"/>
    <w:rsid w:val="00346F17"/>
    <w:rsid w:val="00350756"/>
    <w:rsid w:val="0035124D"/>
    <w:rsid w:val="00354689"/>
    <w:rsid w:val="00355722"/>
    <w:rsid w:val="00356094"/>
    <w:rsid w:val="00357C26"/>
    <w:rsid w:val="00360E7C"/>
    <w:rsid w:val="00360F2B"/>
    <w:rsid w:val="0036126B"/>
    <w:rsid w:val="0036141A"/>
    <w:rsid w:val="003624F5"/>
    <w:rsid w:val="003625EE"/>
    <w:rsid w:val="003631AF"/>
    <w:rsid w:val="003635F8"/>
    <w:rsid w:val="00363E19"/>
    <w:rsid w:val="00366428"/>
    <w:rsid w:val="00367B30"/>
    <w:rsid w:val="00367D22"/>
    <w:rsid w:val="00371C65"/>
    <w:rsid w:val="00376064"/>
    <w:rsid w:val="00376400"/>
    <w:rsid w:val="00377C78"/>
    <w:rsid w:val="003810D4"/>
    <w:rsid w:val="00381FC9"/>
    <w:rsid w:val="003830B3"/>
    <w:rsid w:val="0038324D"/>
    <w:rsid w:val="00387563"/>
    <w:rsid w:val="00390C8E"/>
    <w:rsid w:val="00392C24"/>
    <w:rsid w:val="003937F6"/>
    <w:rsid w:val="00394D87"/>
    <w:rsid w:val="00396906"/>
    <w:rsid w:val="003A0919"/>
    <w:rsid w:val="003A18DC"/>
    <w:rsid w:val="003A248E"/>
    <w:rsid w:val="003A2E10"/>
    <w:rsid w:val="003A377B"/>
    <w:rsid w:val="003A4499"/>
    <w:rsid w:val="003A48BD"/>
    <w:rsid w:val="003A5E5C"/>
    <w:rsid w:val="003A7057"/>
    <w:rsid w:val="003A70AB"/>
    <w:rsid w:val="003B113F"/>
    <w:rsid w:val="003B132C"/>
    <w:rsid w:val="003B1513"/>
    <w:rsid w:val="003B7526"/>
    <w:rsid w:val="003B7C5D"/>
    <w:rsid w:val="003C0E31"/>
    <w:rsid w:val="003C2984"/>
    <w:rsid w:val="003C32A4"/>
    <w:rsid w:val="003C3A9C"/>
    <w:rsid w:val="003C4D22"/>
    <w:rsid w:val="003C4DB1"/>
    <w:rsid w:val="003C5F56"/>
    <w:rsid w:val="003C6409"/>
    <w:rsid w:val="003D2FC4"/>
    <w:rsid w:val="003D79FF"/>
    <w:rsid w:val="003E210B"/>
    <w:rsid w:val="003E2E56"/>
    <w:rsid w:val="003E3718"/>
    <w:rsid w:val="003E37E7"/>
    <w:rsid w:val="003E3B60"/>
    <w:rsid w:val="003E3BAE"/>
    <w:rsid w:val="003E3FA0"/>
    <w:rsid w:val="003E4F15"/>
    <w:rsid w:val="003E690F"/>
    <w:rsid w:val="003E7627"/>
    <w:rsid w:val="003F09D3"/>
    <w:rsid w:val="003F0ECA"/>
    <w:rsid w:val="003F439C"/>
    <w:rsid w:val="003F5AAA"/>
    <w:rsid w:val="003F6ACE"/>
    <w:rsid w:val="003F73D8"/>
    <w:rsid w:val="00400999"/>
    <w:rsid w:val="00400ABE"/>
    <w:rsid w:val="00400DC7"/>
    <w:rsid w:val="00401B4B"/>
    <w:rsid w:val="00403797"/>
    <w:rsid w:val="004044D7"/>
    <w:rsid w:val="004050D8"/>
    <w:rsid w:val="004055EF"/>
    <w:rsid w:val="004059E2"/>
    <w:rsid w:val="00405A3A"/>
    <w:rsid w:val="0040752D"/>
    <w:rsid w:val="0041027F"/>
    <w:rsid w:val="0041185E"/>
    <w:rsid w:val="00413137"/>
    <w:rsid w:val="00414062"/>
    <w:rsid w:val="00414D86"/>
    <w:rsid w:val="00415641"/>
    <w:rsid w:val="00416093"/>
    <w:rsid w:val="004178EF"/>
    <w:rsid w:val="004221ED"/>
    <w:rsid w:val="004236EB"/>
    <w:rsid w:val="00426124"/>
    <w:rsid w:val="00426920"/>
    <w:rsid w:val="00426C73"/>
    <w:rsid w:val="004302AE"/>
    <w:rsid w:val="0043104F"/>
    <w:rsid w:val="004312EB"/>
    <w:rsid w:val="00431B3D"/>
    <w:rsid w:val="004322F0"/>
    <w:rsid w:val="0043255F"/>
    <w:rsid w:val="00434A34"/>
    <w:rsid w:val="00435312"/>
    <w:rsid w:val="00435EEA"/>
    <w:rsid w:val="00436848"/>
    <w:rsid w:val="00437EF8"/>
    <w:rsid w:val="0044034F"/>
    <w:rsid w:val="00440449"/>
    <w:rsid w:val="004405F5"/>
    <w:rsid w:val="0044180B"/>
    <w:rsid w:val="00443500"/>
    <w:rsid w:val="0044459E"/>
    <w:rsid w:val="00445E38"/>
    <w:rsid w:val="00445F8A"/>
    <w:rsid w:val="0044694A"/>
    <w:rsid w:val="00447F9E"/>
    <w:rsid w:val="004500F3"/>
    <w:rsid w:val="0045039F"/>
    <w:rsid w:val="0045223A"/>
    <w:rsid w:val="00452413"/>
    <w:rsid w:val="00452EAA"/>
    <w:rsid w:val="00456D13"/>
    <w:rsid w:val="00457443"/>
    <w:rsid w:val="0046058A"/>
    <w:rsid w:val="00460A9A"/>
    <w:rsid w:val="004610BA"/>
    <w:rsid w:val="004610E5"/>
    <w:rsid w:val="004624CD"/>
    <w:rsid w:val="004640F4"/>
    <w:rsid w:val="0046764B"/>
    <w:rsid w:val="00467D6D"/>
    <w:rsid w:val="00471D7F"/>
    <w:rsid w:val="004726A2"/>
    <w:rsid w:val="00474086"/>
    <w:rsid w:val="00474584"/>
    <w:rsid w:val="00475D39"/>
    <w:rsid w:val="004769AC"/>
    <w:rsid w:val="00480AA5"/>
    <w:rsid w:val="004816E4"/>
    <w:rsid w:val="004839C6"/>
    <w:rsid w:val="0048520A"/>
    <w:rsid w:val="00485C0F"/>
    <w:rsid w:val="00485D89"/>
    <w:rsid w:val="00486A9E"/>
    <w:rsid w:val="00487471"/>
    <w:rsid w:val="004875EC"/>
    <w:rsid w:val="00487E07"/>
    <w:rsid w:val="004900BE"/>
    <w:rsid w:val="00492675"/>
    <w:rsid w:val="00492B49"/>
    <w:rsid w:val="0049395A"/>
    <w:rsid w:val="004940B1"/>
    <w:rsid w:val="0049443E"/>
    <w:rsid w:val="00494D89"/>
    <w:rsid w:val="00495AD1"/>
    <w:rsid w:val="00496FA4"/>
    <w:rsid w:val="004978A4"/>
    <w:rsid w:val="004A1A79"/>
    <w:rsid w:val="004A1FAB"/>
    <w:rsid w:val="004A20B1"/>
    <w:rsid w:val="004A492D"/>
    <w:rsid w:val="004A51A4"/>
    <w:rsid w:val="004A5BE1"/>
    <w:rsid w:val="004A5DCC"/>
    <w:rsid w:val="004A7254"/>
    <w:rsid w:val="004A7CF4"/>
    <w:rsid w:val="004B0331"/>
    <w:rsid w:val="004B1813"/>
    <w:rsid w:val="004B1CC7"/>
    <w:rsid w:val="004B2007"/>
    <w:rsid w:val="004B38DB"/>
    <w:rsid w:val="004B3D33"/>
    <w:rsid w:val="004B4324"/>
    <w:rsid w:val="004B55D0"/>
    <w:rsid w:val="004B581E"/>
    <w:rsid w:val="004C1EEC"/>
    <w:rsid w:val="004C22BA"/>
    <w:rsid w:val="004C2CB0"/>
    <w:rsid w:val="004C4D8A"/>
    <w:rsid w:val="004C549D"/>
    <w:rsid w:val="004C5EA8"/>
    <w:rsid w:val="004C68AC"/>
    <w:rsid w:val="004C6FF2"/>
    <w:rsid w:val="004D0068"/>
    <w:rsid w:val="004D09A3"/>
    <w:rsid w:val="004D197C"/>
    <w:rsid w:val="004D1EC4"/>
    <w:rsid w:val="004D1FAA"/>
    <w:rsid w:val="004D2184"/>
    <w:rsid w:val="004D33CC"/>
    <w:rsid w:val="004D38DA"/>
    <w:rsid w:val="004D3C12"/>
    <w:rsid w:val="004D4B34"/>
    <w:rsid w:val="004D4E6E"/>
    <w:rsid w:val="004D535F"/>
    <w:rsid w:val="004D6BE8"/>
    <w:rsid w:val="004D6D63"/>
    <w:rsid w:val="004D7A1E"/>
    <w:rsid w:val="004E0873"/>
    <w:rsid w:val="004E191B"/>
    <w:rsid w:val="004E1DF6"/>
    <w:rsid w:val="004E20C7"/>
    <w:rsid w:val="004E211C"/>
    <w:rsid w:val="004E2282"/>
    <w:rsid w:val="004E3C79"/>
    <w:rsid w:val="004E4A4C"/>
    <w:rsid w:val="004E6ED2"/>
    <w:rsid w:val="004E7AB7"/>
    <w:rsid w:val="004F0AB5"/>
    <w:rsid w:val="004F0B9F"/>
    <w:rsid w:val="004F1C39"/>
    <w:rsid w:val="004F2883"/>
    <w:rsid w:val="004F28D6"/>
    <w:rsid w:val="004F2D4C"/>
    <w:rsid w:val="004F384C"/>
    <w:rsid w:val="004F443F"/>
    <w:rsid w:val="004F52C8"/>
    <w:rsid w:val="004F59E2"/>
    <w:rsid w:val="004F680C"/>
    <w:rsid w:val="004F6F45"/>
    <w:rsid w:val="00500F14"/>
    <w:rsid w:val="00501FB5"/>
    <w:rsid w:val="00502A5F"/>
    <w:rsid w:val="00505D47"/>
    <w:rsid w:val="00506D78"/>
    <w:rsid w:val="005103F4"/>
    <w:rsid w:val="00510935"/>
    <w:rsid w:val="00511855"/>
    <w:rsid w:val="00511A1D"/>
    <w:rsid w:val="00513700"/>
    <w:rsid w:val="00514346"/>
    <w:rsid w:val="005144DD"/>
    <w:rsid w:val="005157A0"/>
    <w:rsid w:val="00515A41"/>
    <w:rsid w:val="00517EAC"/>
    <w:rsid w:val="00521078"/>
    <w:rsid w:val="005215B3"/>
    <w:rsid w:val="00522DED"/>
    <w:rsid w:val="00523B38"/>
    <w:rsid w:val="00525777"/>
    <w:rsid w:val="005270CE"/>
    <w:rsid w:val="00527448"/>
    <w:rsid w:val="00530019"/>
    <w:rsid w:val="00530342"/>
    <w:rsid w:val="00530B29"/>
    <w:rsid w:val="00531394"/>
    <w:rsid w:val="00531716"/>
    <w:rsid w:val="00532709"/>
    <w:rsid w:val="005332A0"/>
    <w:rsid w:val="00534C9F"/>
    <w:rsid w:val="0054343D"/>
    <w:rsid w:val="00544A21"/>
    <w:rsid w:val="00544B8C"/>
    <w:rsid w:val="005451B6"/>
    <w:rsid w:val="0054591C"/>
    <w:rsid w:val="0054596B"/>
    <w:rsid w:val="00545FE6"/>
    <w:rsid w:val="00546B18"/>
    <w:rsid w:val="00546BF2"/>
    <w:rsid w:val="00546EF4"/>
    <w:rsid w:val="00546F89"/>
    <w:rsid w:val="00554D3F"/>
    <w:rsid w:val="00555199"/>
    <w:rsid w:val="00556BB4"/>
    <w:rsid w:val="005573EC"/>
    <w:rsid w:val="00560B91"/>
    <w:rsid w:val="00560C1B"/>
    <w:rsid w:val="00560F20"/>
    <w:rsid w:val="00561910"/>
    <w:rsid w:val="005626A9"/>
    <w:rsid w:val="005626B0"/>
    <w:rsid w:val="00562E94"/>
    <w:rsid w:val="00563562"/>
    <w:rsid w:val="00564F2D"/>
    <w:rsid w:val="005656D6"/>
    <w:rsid w:val="00565C9E"/>
    <w:rsid w:val="00567002"/>
    <w:rsid w:val="00567440"/>
    <w:rsid w:val="005719D3"/>
    <w:rsid w:val="00573F0E"/>
    <w:rsid w:val="005758D3"/>
    <w:rsid w:val="0057648A"/>
    <w:rsid w:val="005767E4"/>
    <w:rsid w:val="00581A01"/>
    <w:rsid w:val="00583080"/>
    <w:rsid w:val="00583215"/>
    <w:rsid w:val="005867E9"/>
    <w:rsid w:val="00594C14"/>
    <w:rsid w:val="00594E35"/>
    <w:rsid w:val="00596066"/>
    <w:rsid w:val="00596537"/>
    <w:rsid w:val="005A22AD"/>
    <w:rsid w:val="005A26EE"/>
    <w:rsid w:val="005A350C"/>
    <w:rsid w:val="005A384B"/>
    <w:rsid w:val="005A4806"/>
    <w:rsid w:val="005A5D6B"/>
    <w:rsid w:val="005A60CF"/>
    <w:rsid w:val="005A6854"/>
    <w:rsid w:val="005A7E26"/>
    <w:rsid w:val="005B1618"/>
    <w:rsid w:val="005B1C53"/>
    <w:rsid w:val="005B46DB"/>
    <w:rsid w:val="005B6C40"/>
    <w:rsid w:val="005B6DDC"/>
    <w:rsid w:val="005C0684"/>
    <w:rsid w:val="005C0B35"/>
    <w:rsid w:val="005C0B6E"/>
    <w:rsid w:val="005C1AA0"/>
    <w:rsid w:val="005C27E4"/>
    <w:rsid w:val="005C36C6"/>
    <w:rsid w:val="005C40FE"/>
    <w:rsid w:val="005C418D"/>
    <w:rsid w:val="005C6356"/>
    <w:rsid w:val="005C7305"/>
    <w:rsid w:val="005C74B5"/>
    <w:rsid w:val="005C79C3"/>
    <w:rsid w:val="005D0458"/>
    <w:rsid w:val="005D12CD"/>
    <w:rsid w:val="005D1661"/>
    <w:rsid w:val="005D1A4E"/>
    <w:rsid w:val="005D3847"/>
    <w:rsid w:val="005D4554"/>
    <w:rsid w:val="005D4C16"/>
    <w:rsid w:val="005D651E"/>
    <w:rsid w:val="005D77C0"/>
    <w:rsid w:val="005E38B4"/>
    <w:rsid w:val="005E5001"/>
    <w:rsid w:val="005E606F"/>
    <w:rsid w:val="005E677D"/>
    <w:rsid w:val="005E7F3D"/>
    <w:rsid w:val="005F2522"/>
    <w:rsid w:val="005F7BE9"/>
    <w:rsid w:val="005F7FD0"/>
    <w:rsid w:val="00600BA3"/>
    <w:rsid w:val="00600D4A"/>
    <w:rsid w:val="00600EEB"/>
    <w:rsid w:val="006031D0"/>
    <w:rsid w:val="00605338"/>
    <w:rsid w:val="00605B4A"/>
    <w:rsid w:val="00610469"/>
    <w:rsid w:val="00610809"/>
    <w:rsid w:val="00610B70"/>
    <w:rsid w:val="00611E35"/>
    <w:rsid w:val="00614080"/>
    <w:rsid w:val="006142C7"/>
    <w:rsid w:val="00614FBB"/>
    <w:rsid w:val="00615A31"/>
    <w:rsid w:val="00615C54"/>
    <w:rsid w:val="00615DD8"/>
    <w:rsid w:val="0061682F"/>
    <w:rsid w:val="00616BEE"/>
    <w:rsid w:val="006178E7"/>
    <w:rsid w:val="00617D2D"/>
    <w:rsid w:val="00620507"/>
    <w:rsid w:val="00621B0F"/>
    <w:rsid w:val="00622406"/>
    <w:rsid w:val="0062331B"/>
    <w:rsid w:val="006237E7"/>
    <w:rsid w:val="00623985"/>
    <w:rsid w:val="00624183"/>
    <w:rsid w:val="006260F6"/>
    <w:rsid w:val="00626C24"/>
    <w:rsid w:val="0063126C"/>
    <w:rsid w:val="006368D6"/>
    <w:rsid w:val="006378C0"/>
    <w:rsid w:val="00641DCB"/>
    <w:rsid w:val="00644921"/>
    <w:rsid w:val="00646477"/>
    <w:rsid w:val="00646CCD"/>
    <w:rsid w:val="00646E75"/>
    <w:rsid w:val="00650EFE"/>
    <w:rsid w:val="00653A8C"/>
    <w:rsid w:val="0065410C"/>
    <w:rsid w:val="006568A8"/>
    <w:rsid w:val="0065690B"/>
    <w:rsid w:val="00657909"/>
    <w:rsid w:val="00657A31"/>
    <w:rsid w:val="006615D8"/>
    <w:rsid w:val="00662A4F"/>
    <w:rsid w:val="00663BC5"/>
    <w:rsid w:val="00665CBB"/>
    <w:rsid w:val="00666473"/>
    <w:rsid w:val="00666723"/>
    <w:rsid w:val="0066696C"/>
    <w:rsid w:val="006671D5"/>
    <w:rsid w:val="00670EE3"/>
    <w:rsid w:val="00671168"/>
    <w:rsid w:val="00671561"/>
    <w:rsid w:val="00671855"/>
    <w:rsid w:val="00672F9C"/>
    <w:rsid w:val="00673437"/>
    <w:rsid w:val="006734AC"/>
    <w:rsid w:val="00673BAD"/>
    <w:rsid w:val="0067640C"/>
    <w:rsid w:val="00676AF7"/>
    <w:rsid w:val="006804A8"/>
    <w:rsid w:val="006813F7"/>
    <w:rsid w:val="00681E11"/>
    <w:rsid w:val="00682AD0"/>
    <w:rsid w:val="00684296"/>
    <w:rsid w:val="00684FA8"/>
    <w:rsid w:val="006871B7"/>
    <w:rsid w:val="006905F4"/>
    <w:rsid w:val="0069068C"/>
    <w:rsid w:val="00692141"/>
    <w:rsid w:val="006924E2"/>
    <w:rsid w:val="006969FC"/>
    <w:rsid w:val="00696B35"/>
    <w:rsid w:val="00697857"/>
    <w:rsid w:val="006A04A8"/>
    <w:rsid w:val="006A34EC"/>
    <w:rsid w:val="006A3C67"/>
    <w:rsid w:val="006A49C1"/>
    <w:rsid w:val="006A62F5"/>
    <w:rsid w:val="006A63A9"/>
    <w:rsid w:val="006A67A6"/>
    <w:rsid w:val="006A7670"/>
    <w:rsid w:val="006B101E"/>
    <w:rsid w:val="006B1136"/>
    <w:rsid w:val="006B1C8A"/>
    <w:rsid w:val="006B2DB1"/>
    <w:rsid w:val="006B43A0"/>
    <w:rsid w:val="006B5F60"/>
    <w:rsid w:val="006B66B1"/>
    <w:rsid w:val="006C0982"/>
    <w:rsid w:val="006C0A94"/>
    <w:rsid w:val="006C18AD"/>
    <w:rsid w:val="006C29D2"/>
    <w:rsid w:val="006C3078"/>
    <w:rsid w:val="006C39F1"/>
    <w:rsid w:val="006C3DF4"/>
    <w:rsid w:val="006C4AF7"/>
    <w:rsid w:val="006C4BEB"/>
    <w:rsid w:val="006C56BD"/>
    <w:rsid w:val="006C5F9B"/>
    <w:rsid w:val="006C719A"/>
    <w:rsid w:val="006D1CB9"/>
    <w:rsid w:val="006D42CE"/>
    <w:rsid w:val="006D43D1"/>
    <w:rsid w:val="006D4B18"/>
    <w:rsid w:val="006D658B"/>
    <w:rsid w:val="006D68DF"/>
    <w:rsid w:val="006D6B38"/>
    <w:rsid w:val="006E0275"/>
    <w:rsid w:val="006E2EB1"/>
    <w:rsid w:val="006E4896"/>
    <w:rsid w:val="006E5250"/>
    <w:rsid w:val="006E6AF3"/>
    <w:rsid w:val="006E6D2F"/>
    <w:rsid w:val="006F0D88"/>
    <w:rsid w:val="006F1BE7"/>
    <w:rsid w:val="006F23B8"/>
    <w:rsid w:val="006F57FD"/>
    <w:rsid w:val="006F73C2"/>
    <w:rsid w:val="007006EE"/>
    <w:rsid w:val="00700D98"/>
    <w:rsid w:val="00702167"/>
    <w:rsid w:val="007037E0"/>
    <w:rsid w:val="007056FD"/>
    <w:rsid w:val="0070667B"/>
    <w:rsid w:val="007073FA"/>
    <w:rsid w:val="00707F46"/>
    <w:rsid w:val="0071007E"/>
    <w:rsid w:val="00710097"/>
    <w:rsid w:val="007109AD"/>
    <w:rsid w:val="007117A6"/>
    <w:rsid w:val="00715686"/>
    <w:rsid w:val="007170DC"/>
    <w:rsid w:val="00717D38"/>
    <w:rsid w:val="00717F53"/>
    <w:rsid w:val="00720D59"/>
    <w:rsid w:val="0072183B"/>
    <w:rsid w:val="00721B9A"/>
    <w:rsid w:val="00722AA5"/>
    <w:rsid w:val="007269E7"/>
    <w:rsid w:val="00726CD7"/>
    <w:rsid w:val="00727384"/>
    <w:rsid w:val="00730122"/>
    <w:rsid w:val="00732198"/>
    <w:rsid w:val="007356E5"/>
    <w:rsid w:val="00737584"/>
    <w:rsid w:val="00742472"/>
    <w:rsid w:val="00742562"/>
    <w:rsid w:val="007458C2"/>
    <w:rsid w:val="00746182"/>
    <w:rsid w:val="00746968"/>
    <w:rsid w:val="00747949"/>
    <w:rsid w:val="0075059C"/>
    <w:rsid w:val="007521D9"/>
    <w:rsid w:val="00756CB5"/>
    <w:rsid w:val="00757663"/>
    <w:rsid w:val="00762E86"/>
    <w:rsid w:val="00763315"/>
    <w:rsid w:val="00763ED2"/>
    <w:rsid w:val="00767544"/>
    <w:rsid w:val="007725D9"/>
    <w:rsid w:val="00773BBC"/>
    <w:rsid w:val="007751C8"/>
    <w:rsid w:val="00776969"/>
    <w:rsid w:val="00776D7A"/>
    <w:rsid w:val="0077758C"/>
    <w:rsid w:val="007775C8"/>
    <w:rsid w:val="00780E82"/>
    <w:rsid w:val="00781239"/>
    <w:rsid w:val="00782CAE"/>
    <w:rsid w:val="00783E21"/>
    <w:rsid w:val="007840A4"/>
    <w:rsid w:val="0078477D"/>
    <w:rsid w:val="007868C5"/>
    <w:rsid w:val="00786A7C"/>
    <w:rsid w:val="007904AE"/>
    <w:rsid w:val="00792320"/>
    <w:rsid w:val="00792676"/>
    <w:rsid w:val="007952E1"/>
    <w:rsid w:val="00795398"/>
    <w:rsid w:val="00796F7D"/>
    <w:rsid w:val="007A29A6"/>
    <w:rsid w:val="007A3546"/>
    <w:rsid w:val="007A3DC6"/>
    <w:rsid w:val="007A4082"/>
    <w:rsid w:val="007A6469"/>
    <w:rsid w:val="007A7D1B"/>
    <w:rsid w:val="007B1775"/>
    <w:rsid w:val="007B2264"/>
    <w:rsid w:val="007B3962"/>
    <w:rsid w:val="007B4A43"/>
    <w:rsid w:val="007B4B01"/>
    <w:rsid w:val="007B4E1A"/>
    <w:rsid w:val="007B56C2"/>
    <w:rsid w:val="007B5B1D"/>
    <w:rsid w:val="007B6867"/>
    <w:rsid w:val="007C3191"/>
    <w:rsid w:val="007C37D9"/>
    <w:rsid w:val="007C3D45"/>
    <w:rsid w:val="007C3DF8"/>
    <w:rsid w:val="007C539F"/>
    <w:rsid w:val="007D0EF9"/>
    <w:rsid w:val="007D1D3A"/>
    <w:rsid w:val="007D20A0"/>
    <w:rsid w:val="007D2B76"/>
    <w:rsid w:val="007D2E9A"/>
    <w:rsid w:val="007D353C"/>
    <w:rsid w:val="007D3635"/>
    <w:rsid w:val="007D466B"/>
    <w:rsid w:val="007D4BB3"/>
    <w:rsid w:val="007D5B71"/>
    <w:rsid w:val="007D6944"/>
    <w:rsid w:val="007D6CB4"/>
    <w:rsid w:val="007E1A5C"/>
    <w:rsid w:val="007E3155"/>
    <w:rsid w:val="007E3CB5"/>
    <w:rsid w:val="007E4A23"/>
    <w:rsid w:val="007E527A"/>
    <w:rsid w:val="007E52AE"/>
    <w:rsid w:val="007E60EB"/>
    <w:rsid w:val="007E63D0"/>
    <w:rsid w:val="007E69F4"/>
    <w:rsid w:val="007E70E9"/>
    <w:rsid w:val="007E7232"/>
    <w:rsid w:val="007E77E6"/>
    <w:rsid w:val="007F00B8"/>
    <w:rsid w:val="007F05EF"/>
    <w:rsid w:val="007F2380"/>
    <w:rsid w:val="007F29A1"/>
    <w:rsid w:val="007F34E1"/>
    <w:rsid w:val="007F5916"/>
    <w:rsid w:val="007F7805"/>
    <w:rsid w:val="00802DB0"/>
    <w:rsid w:val="0080328D"/>
    <w:rsid w:val="0080457B"/>
    <w:rsid w:val="00805B35"/>
    <w:rsid w:val="00805E13"/>
    <w:rsid w:val="00807DA6"/>
    <w:rsid w:val="00807FB4"/>
    <w:rsid w:val="00810394"/>
    <w:rsid w:val="008114EE"/>
    <w:rsid w:val="00811A60"/>
    <w:rsid w:val="008146AB"/>
    <w:rsid w:val="00815DEE"/>
    <w:rsid w:val="00816507"/>
    <w:rsid w:val="00821098"/>
    <w:rsid w:val="00821C51"/>
    <w:rsid w:val="00821D5C"/>
    <w:rsid w:val="00821DA0"/>
    <w:rsid w:val="008231DA"/>
    <w:rsid w:val="008239B5"/>
    <w:rsid w:val="0082431D"/>
    <w:rsid w:val="00824F98"/>
    <w:rsid w:val="00825A68"/>
    <w:rsid w:val="00826758"/>
    <w:rsid w:val="008278C5"/>
    <w:rsid w:val="00832068"/>
    <w:rsid w:val="0083278F"/>
    <w:rsid w:val="00832AA7"/>
    <w:rsid w:val="00832C5F"/>
    <w:rsid w:val="00832F11"/>
    <w:rsid w:val="00833CE2"/>
    <w:rsid w:val="0083529F"/>
    <w:rsid w:val="00836B40"/>
    <w:rsid w:val="008400AC"/>
    <w:rsid w:val="0084013B"/>
    <w:rsid w:val="00840401"/>
    <w:rsid w:val="00842197"/>
    <w:rsid w:val="0084731D"/>
    <w:rsid w:val="0084760D"/>
    <w:rsid w:val="00847915"/>
    <w:rsid w:val="0085217E"/>
    <w:rsid w:val="00852B03"/>
    <w:rsid w:val="00853434"/>
    <w:rsid w:val="00853487"/>
    <w:rsid w:val="0085459F"/>
    <w:rsid w:val="00856B30"/>
    <w:rsid w:val="00857BA5"/>
    <w:rsid w:val="00857DB1"/>
    <w:rsid w:val="00857DFA"/>
    <w:rsid w:val="00860EA2"/>
    <w:rsid w:val="00861136"/>
    <w:rsid w:val="00861E6C"/>
    <w:rsid w:val="00861F11"/>
    <w:rsid w:val="00862478"/>
    <w:rsid w:val="008652BE"/>
    <w:rsid w:val="00866BA0"/>
    <w:rsid w:val="00867516"/>
    <w:rsid w:val="008679DA"/>
    <w:rsid w:val="00867D3A"/>
    <w:rsid w:val="00872608"/>
    <w:rsid w:val="00873705"/>
    <w:rsid w:val="0087402D"/>
    <w:rsid w:val="00875C69"/>
    <w:rsid w:val="00877B44"/>
    <w:rsid w:val="0088012A"/>
    <w:rsid w:val="00880B18"/>
    <w:rsid w:val="0088167E"/>
    <w:rsid w:val="00882484"/>
    <w:rsid w:val="008833D3"/>
    <w:rsid w:val="00883C41"/>
    <w:rsid w:val="008849DC"/>
    <w:rsid w:val="00886CF9"/>
    <w:rsid w:val="00887FBD"/>
    <w:rsid w:val="00891C8A"/>
    <w:rsid w:val="008923ED"/>
    <w:rsid w:val="008928C2"/>
    <w:rsid w:val="00893955"/>
    <w:rsid w:val="00893B20"/>
    <w:rsid w:val="00893CD1"/>
    <w:rsid w:val="00896431"/>
    <w:rsid w:val="00897352"/>
    <w:rsid w:val="008A0F3D"/>
    <w:rsid w:val="008A11DC"/>
    <w:rsid w:val="008A1833"/>
    <w:rsid w:val="008A1B7E"/>
    <w:rsid w:val="008A638A"/>
    <w:rsid w:val="008A639F"/>
    <w:rsid w:val="008A66CC"/>
    <w:rsid w:val="008A6750"/>
    <w:rsid w:val="008A775C"/>
    <w:rsid w:val="008B06D4"/>
    <w:rsid w:val="008C125D"/>
    <w:rsid w:val="008C218E"/>
    <w:rsid w:val="008C2445"/>
    <w:rsid w:val="008C3517"/>
    <w:rsid w:val="008C3D44"/>
    <w:rsid w:val="008C472F"/>
    <w:rsid w:val="008C65A9"/>
    <w:rsid w:val="008D0B21"/>
    <w:rsid w:val="008D1152"/>
    <w:rsid w:val="008D187D"/>
    <w:rsid w:val="008D277E"/>
    <w:rsid w:val="008D42BD"/>
    <w:rsid w:val="008D6B91"/>
    <w:rsid w:val="008D6ED9"/>
    <w:rsid w:val="008E0C8D"/>
    <w:rsid w:val="008E0D9F"/>
    <w:rsid w:val="008E0ED6"/>
    <w:rsid w:val="008E1626"/>
    <w:rsid w:val="008E3D6B"/>
    <w:rsid w:val="008E3E18"/>
    <w:rsid w:val="008E5CCB"/>
    <w:rsid w:val="008E6EE6"/>
    <w:rsid w:val="008F01A2"/>
    <w:rsid w:val="008F01C1"/>
    <w:rsid w:val="008F1AAB"/>
    <w:rsid w:val="008F2A9F"/>
    <w:rsid w:val="008F2F77"/>
    <w:rsid w:val="008F39C4"/>
    <w:rsid w:val="008F4A2B"/>
    <w:rsid w:val="008F754B"/>
    <w:rsid w:val="008F7605"/>
    <w:rsid w:val="008F7A9B"/>
    <w:rsid w:val="009006A9"/>
    <w:rsid w:val="00901685"/>
    <w:rsid w:val="009018CB"/>
    <w:rsid w:val="00903391"/>
    <w:rsid w:val="009049BD"/>
    <w:rsid w:val="00904CA3"/>
    <w:rsid w:val="009051C3"/>
    <w:rsid w:val="0090636B"/>
    <w:rsid w:val="0090650E"/>
    <w:rsid w:val="00907893"/>
    <w:rsid w:val="00907CED"/>
    <w:rsid w:val="009106A7"/>
    <w:rsid w:val="009124C5"/>
    <w:rsid w:val="00912C83"/>
    <w:rsid w:val="00913E49"/>
    <w:rsid w:val="009145DB"/>
    <w:rsid w:val="00915124"/>
    <w:rsid w:val="00915231"/>
    <w:rsid w:val="00915771"/>
    <w:rsid w:val="00916354"/>
    <w:rsid w:val="00916D81"/>
    <w:rsid w:val="009205BE"/>
    <w:rsid w:val="009214B1"/>
    <w:rsid w:val="009215B9"/>
    <w:rsid w:val="0092213D"/>
    <w:rsid w:val="009231DE"/>
    <w:rsid w:val="00923AD9"/>
    <w:rsid w:val="0092435C"/>
    <w:rsid w:val="009258EF"/>
    <w:rsid w:val="00925F04"/>
    <w:rsid w:val="009300F8"/>
    <w:rsid w:val="00932BD0"/>
    <w:rsid w:val="009332F6"/>
    <w:rsid w:val="009338B1"/>
    <w:rsid w:val="0093419B"/>
    <w:rsid w:val="00934A19"/>
    <w:rsid w:val="00935489"/>
    <w:rsid w:val="009401CC"/>
    <w:rsid w:val="00941E89"/>
    <w:rsid w:val="009428BB"/>
    <w:rsid w:val="009433DB"/>
    <w:rsid w:val="009454D2"/>
    <w:rsid w:val="009469C0"/>
    <w:rsid w:val="00946C48"/>
    <w:rsid w:val="00947322"/>
    <w:rsid w:val="0095185E"/>
    <w:rsid w:val="00953045"/>
    <w:rsid w:val="00953C00"/>
    <w:rsid w:val="009544CC"/>
    <w:rsid w:val="0095604E"/>
    <w:rsid w:val="00956476"/>
    <w:rsid w:val="0095663D"/>
    <w:rsid w:val="00956F03"/>
    <w:rsid w:val="00957A2A"/>
    <w:rsid w:val="00962710"/>
    <w:rsid w:val="00963F34"/>
    <w:rsid w:val="009641FF"/>
    <w:rsid w:val="00966804"/>
    <w:rsid w:val="009719F7"/>
    <w:rsid w:val="009720E0"/>
    <w:rsid w:val="00972445"/>
    <w:rsid w:val="00974CDA"/>
    <w:rsid w:val="00974D91"/>
    <w:rsid w:val="00975A56"/>
    <w:rsid w:val="009761A9"/>
    <w:rsid w:val="00977987"/>
    <w:rsid w:val="00981F9A"/>
    <w:rsid w:val="00982F18"/>
    <w:rsid w:val="00983CC9"/>
    <w:rsid w:val="00983F84"/>
    <w:rsid w:val="009840C6"/>
    <w:rsid w:val="00987A75"/>
    <w:rsid w:val="00990112"/>
    <w:rsid w:val="009901D7"/>
    <w:rsid w:val="00991609"/>
    <w:rsid w:val="009916E0"/>
    <w:rsid w:val="00991EB3"/>
    <w:rsid w:val="00996810"/>
    <w:rsid w:val="009A2829"/>
    <w:rsid w:val="009A31D3"/>
    <w:rsid w:val="009A3563"/>
    <w:rsid w:val="009A59B0"/>
    <w:rsid w:val="009A5D15"/>
    <w:rsid w:val="009A77F6"/>
    <w:rsid w:val="009A7ABA"/>
    <w:rsid w:val="009B09E0"/>
    <w:rsid w:val="009B0BEB"/>
    <w:rsid w:val="009B0D5C"/>
    <w:rsid w:val="009B261B"/>
    <w:rsid w:val="009B3E38"/>
    <w:rsid w:val="009B6969"/>
    <w:rsid w:val="009B6BBA"/>
    <w:rsid w:val="009B6D22"/>
    <w:rsid w:val="009C27A8"/>
    <w:rsid w:val="009C2DA0"/>
    <w:rsid w:val="009C3D31"/>
    <w:rsid w:val="009C4D83"/>
    <w:rsid w:val="009C5EC2"/>
    <w:rsid w:val="009C7139"/>
    <w:rsid w:val="009D0A82"/>
    <w:rsid w:val="009D1597"/>
    <w:rsid w:val="009D3D83"/>
    <w:rsid w:val="009D522E"/>
    <w:rsid w:val="009E2617"/>
    <w:rsid w:val="009E2756"/>
    <w:rsid w:val="009E41AF"/>
    <w:rsid w:val="009E4505"/>
    <w:rsid w:val="009E46CD"/>
    <w:rsid w:val="009E6C9A"/>
    <w:rsid w:val="009E6D3F"/>
    <w:rsid w:val="009F0CBF"/>
    <w:rsid w:val="009F129A"/>
    <w:rsid w:val="009F15E8"/>
    <w:rsid w:val="009F2BEF"/>
    <w:rsid w:val="009F3F4B"/>
    <w:rsid w:val="009F545C"/>
    <w:rsid w:val="009F5622"/>
    <w:rsid w:val="009F5806"/>
    <w:rsid w:val="009F62D7"/>
    <w:rsid w:val="009F7489"/>
    <w:rsid w:val="009F792D"/>
    <w:rsid w:val="00A004BE"/>
    <w:rsid w:val="00A00D52"/>
    <w:rsid w:val="00A01BE3"/>
    <w:rsid w:val="00A026DF"/>
    <w:rsid w:val="00A03DEC"/>
    <w:rsid w:val="00A06A21"/>
    <w:rsid w:val="00A106D8"/>
    <w:rsid w:val="00A12171"/>
    <w:rsid w:val="00A12E2D"/>
    <w:rsid w:val="00A13344"/>
    <w:rsid w:val="00A13A41"/>
    <w:rsid w:val="00A16120"/>
    <w:rsid w:val="00A1657D"/>
    <w:rsid w:val="00A16BFA"/>
    <w:rsid w:val="00A175E2"/>
    <w:rsid w:val="00A20F27"/>
    <w:rsid w:val="00A21AA7"/>
    <w:rsid w:val="00A22514"/>
    <w:rsid w:val="00A22799"/>
    <w:rsid w:val="00A23884"/>
    <w:rsid w:val="00A242FF"/>
    <w:rsid w:val="00A25289"/>
    <w:rsid w:val="00A26046"/>
    <w:rsid w:val="00A266A5"/>
    <w:rsid w:val="00A31C82"/>
    <w:rsid w:val="00A32ECC"/>
    <w:rsid w:val="00A341B6"/>
    <w:rsid w:val="00A3658B"/>
    <w:rsid w:val="00A3715A"/>
    <w:rsid w:val="00A37DF6"/>
    <w:rsid w:val="00A4017F"/>
    <w:rsid w:val="00A41079"/>
    <w:rsid w:val="00A41AEB"/>
    <w:rsid w:val="00A41DFC"/>
    <w:rsid w:val="00A42170"/>
    <w:rsid w:val="00A42A30"/>
    <w:rsid w:val="00A42EA1"/>
    <w:rsid w:val="00A43E0E"/>
    <w:rsid w:val="00A44309"/>
    <w:rsid w:val="00A44527"/>
    <w:rsid w:val="00A44CED"/>
    <w:rsid w:val="00A459C3"/>
    <w:rsid w:val="00A45B6E"/>
    <w:rsid w:val="00A472B7"/>
    <w:rsid w:val="00A474BB"/>
    <w:rsid w:val="00A47B4D"/>
    <w:rsid w:val="00A505F1"/>
    <w:rsid w:val="00A514A5"/>
    <w:rsid w:val="00A51A3E"/>
    <w:rsid w:val="00A56B2B"/>
    <w:rsid w:val="00A57D6B"/>
    <w:rsid w:val="00A612F6"/>
    <w:rsid w:val="00A6169B"/>
    <w:rsid w:val="00A61C3E"/>
    <w:rsid w:val="00A633C7"/>
    <w:rsid w:val="00A7046A"/>
    <w:rsid w:val="00A70596"/>
    <w:rsid w:val="00A712F4"/>
    <w:rsid w:val="00A71B9A"/>
    <w:rsid w:val="00A73122"/>
    <w:rsid w:val="00A745CC"/>
    <w:rsid w:val="00A75450"/>
    <w:rsid w:val="00A75B9C"/>
    <w:rsid w:val="00A764E8"/>
    <w:rsid w:val="00A765F6"/>
    <w:rsid w:val="00A77478"/>
    <w:rsid w:val="00A77B34"/>
    <w:rsid w:val="00A80C83"/>
    <w:rsid w:val="00A83339"/>
    <w:rsid w:val="00A8353E"/>
    <w:rsid w:val="00A83FCE"/>
    <w:rsid w:val="00A8443B"/>
    <w:rsid w:val="00A8468D"/>
    <w:rsid w:val="00A849E6"/>
    <w:rsid w:val="00A85E10"/>
    <w:rsid w:val="00A865D0"/>
    <w:rsid w:val="00A86DA4"/>
    <w:rsid w:val="00A90D45"/>
    <w:rsid w:val="00A948E8"/>
    <w:rsid w:val="00A9542A"/>
    <w:rsid w:val="00A95AEF"/>
    <w:rsid w:val="00A967C2"/>
    <w:rsid w:val="00A97946"/>
    <w:rsid w:val="00AA044B"/>
    <w:rsid w:val="00AA0936"/>
    <w:rsid w:val="00AA13B9"/>
    <w:rsid w:val="00AA1ACA"/>
    <w:rsid w:val="00AA2659"/>
    <w:rsid w:val="00AA3183"/>
    <w:rsid w:val="00AA3DC9"/>
    <w:rsid w:val="00AA616E"/>
    <w:rsid w:val="00AA7DB2"/>
    <w:rsid w:val="00AB10C3"/>
    <w:rsid w:val="00AB2D25"/>
    <w:rsid w:val="00AB3F23"/>
    <w:rsid w:val="00AB3F91"/>
    <w:rsid w:val="00AB44AC"/>
    <w:rsid w:val="00AB51D5"/>
    <w:rsid w:val="00AB5F35"/>
    <w:rsid w:val="00AB6B45"/>
    <w:rsid w:val="00AB713C"/>
    <w:rsid w:val="00AB7791"/>
    <w:rsid w:val="00AC000B"/>
    <w:rsid w:val="00AC0A41"/>
    <w:rsid w:val="00AC12B9"/>
    <w:rsid w:val="00AC18AA"/>
    <w:rsid w:val="00AC29B4"/>
    <w:rsid w:val="00AC2E97"/>
    <w:rsid w:val="00AC4301"/>
    <w:rsid w:val="00AC58F0"/>
    <w:rsid w:val="00AC7C07"/>
    <w:rsid w:val="00AD0821"/>
    <w:rsid w:val="00AD1298"/>
    <w:rsid w:val="00AD2678"/>
    <w:rsid w:val="00AD2876"/>
    <w:rsid w:val="00AD3552"/>
    <w:rsid w:val="00AD3564"/>
    <w:rsid w:val="00AD3CC3"/>
    <w:rsid w:val="00AD549D"/>
    <w:rsid w:val="00AD7363"/>
    <w:rsid w:val="00AE01E4"/>
    <w:rsid w:val="00AE09CE"/>
    <w:rsid w:val="00AE104A"/>
    <w:rsid w:val="00AE1387"/>
    <w:rsid w:val="00AE2DB2"/>
    <w:rsid w:val="00AE33FC"/>
    <w:rsid w:val="00AE3727"/>
    <w:rsid w:val="00AE54CA"/>
    <w:rsid w:val="00AE6C03"/>
    <w:rsid w:val="00AF111B"/>
    <w:rsid w:val="00AF596E"/>
    <w:rsid w:val="00AF5D12"/>
    <w:rsid w:val="00AF685E"/>
    <w:rsid w:val="00AF6D11"/>
    <w:rsid w:val="00AF6FAD"/>
    <w:rsid w:val="00AF76DD"/>
    <w:rsid w:val="00B007DD"/>
    <w:rsid w:val="00B03C6B"/>
    <w:rsid w:val="00B0407F"/>
    <w:rsid w:val="00B05F3D"/>
    <w:rsid w:val="00B0705A"/>
    <w:rsid w:val="00B07671"/>
    <w:rsid w:val="00B07ECC"/>
    <w:rsid w:val="00B10B7D"/>
    <w:rsid w:val="00B12B8D"/>
    <w:rsid w:val="00B12CF6"/>
    <w:rsid w:val="00B14F25"/>
    <w:rsid w:val="00B164D0"/>
    <w:rsid w:val="00B1740D"/>
    <w:rsid w:val="00B21261"/>
    <w:rsid w:val="00B22B3D"/>
    <w:rsid w:val="00B237BD"/>
    <w:rsid w:val="00B250BC"/>
    <w:rsid w:val="00B25AFF"/>
    <w:rsid w:val="00B31BC9"/>
    <w:rsid w:val="00B31FA1"/>
    <w:rsid w:val="00B31FD1"/>
    <w:rsid w:val="00B332FD"/>
    <w:rsid w:val="00B33650"/>
    <w:rsid w:val="00B3395A"/>
    <w:rsid w:val="00B33A91"/>
    <w:rsid w:val="00B3636E"/>
    <w:rsid w:val="00B40528"/>
    <w:rsid w:val="00B40AF6"/>
    <w:rsid w:val="00B424D9"/>
    <w:rsid w:val="00B432F2"/>
    <w:rsid w:val="00B43DF7"/>
    <w:rsid w:val="00B45A79"/>
    <w:rsid w:val="00B4793B"/>
    <w:rsid w:val="00B47A90"/>
    <w:rsid w:val="00B504BF"/>
    <w:rsid w:val="00B50A92"/>
    <w:rsid w:val="00B51B9B"/>
    <w:rsid w:val="00B51E5C"/>
    <w:rsid w:val="00B53824"/>
    <w:rsid w:val="00B541AE"/>
    <w:rsid w:val="00B54B04"/>
    <w:rsid w:val="00B5594B"/>
    <w:rsid w:val="00B5665B"/>
    <w:rsid w:val="00B576CE"/>
    <w:rsid w:val="00B65E2A"/>
    <w:rsid w:val="00B66CA4"/>
    <w:rsid w:val="00B67C89"/>
    <w:rsid w:val="00B70558"/>
    <w:rsid w:val="00B71FF1"/>
    <w:rsid w:val="00B7375D"/>
    <w:rsid w:val="00B75078"/>
    <w:rsid w:val="00B75AD9"/>
    <w:rsid w:val="00B771BC"/>
    <w:rsid w:val="00B8096C"/>
    <w:rsid w:val="00B8284A"/>
    <w:rsid w:val="00B84041"/>
    <w:rsid w:val="00B86290"/>
    <w:rsid w:val="00B86ECE"/>
    <w:rsid w:val="00B9015D"/>
    <w:rsid w:val="00B90FC3"/>
    <w:rsid w:val="00B9184C"/>
    <w:rsid w:val="00B93777"/>
    <w:rsid w:val="00B952ED"/>
    <w:rsid w:val="00B965CC"/>
    <w:rsid w:val="00B971EA"/>
    <w:rsid w:val="00B9742E"/>
    <w:rsid w:val="00BA18E8"/>
    <w:rsid w:val="00BA3D8D"/>
    <w:rsid w:val="00BA3F44"/>
    <w:rsid w:val="00BA407E"/>
    <w:rsid w:val="00BA4444"/>
    <w:rsid w:val="00BA741E"/>
    <w:rsid w:val="00BB06BE"/>
    <w:rsid w:val="00BB1C99"/>
    <w:rsid w:val="00BB2558"/>
    <w:rsid w:val="00BB2EDD"/>
    <w:rsid w:val="00BB5CB1"/>
    <w:rsid w:val="00BB63A5"/>
    <w:rsid w:val="00BB66FF"/>
    <w:rsid w:val="00BC0653"/>
    <w:rsid w:val="00BC0688"/>
    <w:rsid w:val="00BC099F"/>
    <w:rsid w:val="00BC0DA1"/>
    <w:rsid w:val="00BC4F8F"/>
    <w:rsid w:val="00BC53F9"/>
    <w:rsid w:val="00BC5852"/>
    <w:rsid w:val="00BC67F0"/>
    <w:rsid w:val="00BD019A"/>
    <w:rsid w:val="00BD04B6"/>
    <w:rsid w:val="00BD0629"/>
    <w:rsid w:val="00BD173B"/>
    <w:rsid w:val="00BD1FC3"/>
    <w:rsid w:val="00BD2259"/>
    <w:rsid w:val="00BD246A"/>
    <w:rsid w:val="00BD33CC"/>
    <w:rsid w:val="00BD3CBC"/>
    <w:rsid w:val="00BD456B"/>
    <w:rsid w:val="00BD47A4"/>
    <w:rsid w:val="00BD67EF"/>
    <w:rsid w:val="00BD7429"/>
    <w:rsid w:val="00BD7739"/>
    <w:rsid w:val="00BE0DA3"/>
    <w:rsid w:val="00BE10B7"/>
    <w:rsid w:val="00BE11C9"/>
    <w:rsid w:val="00BE2F75"/>
    <w:rsid w:val="00BE4007"/>
    <w:rsid w:val="00BE4064"/>
    <w:rsid w:val="00BE59FB"/>
    <w:rsid w:val="00BE6624"/>
    <w:rsid w:val="00BE6E57"/>
    <w:rsid w:val="00BE7805"/>
    <w:rsid w:val="00BF00CE"/>
    <w:rsid w:val="00BF01BB"/>
    <w:rsid w:val="00BF0971"/>
    <w:rsid w:val="00BF0BAF"/>
    <w:rsid w:val="00BF2720"/>
    <w:rsid w:val="00BF35DE"/>
    <w:rsid w:val="00BF3863"/>
    <w:rsid w:val="00BF7F5D"/>
    <w:rsid w:val="00C00D7D"/>
    <w:rsid w:val="00C01807"/>
    <w:rsid w:val="00C024B5"/>
    <w:rsid w:val="00C030DB"/>
    <w:rsid w:val="00C03798"/>
    <w:rsid w:val="00C06814"/>
    <w:rsid w:val="00C07211"/>
    <w:rsid w:val="00C075DC"/>
    <w:rsid w:val="00C07C9D"/>
    <w:rsid w:val="00C11BB0"/>
    <w:rsid w:val="00C1205D"/>
    <w:rsid w:val="00C13063"/>
    <w:rsid w:val="00C13153"/>
    <w:rsid w:val="00C13B5F"/>
    <w:rsid w:val="00C14072"/>
    <w:rsid w:val="00C179C9"/>
    <w:rsid w:val="00C20039"/>
    <w:rsid w:val="00C2155E"/>
    <w:rsid w:val="00C21868"/>
    <w:rsid w:val="00C239FE"/>
    <w:rsid w:val="00C24738"/>
    <w:rsid w:val="00C2491C"/>
    <w:rsid w:val="00C24BBA"/>
    <w:rsid w:val="00C25DB7"/>
    <w:rsid w:val="00C27C22"/>
    <w:rsid w:val="00C30B9F"/>
    <w:rsid w:val="00C326E1"/>
    <w:rsid w:val="00C328D5"/>
    <w:rsid w:val="00C32A12"/>
    <w:rsid w:val="00C35AEC"/>
    <w:rsid w:val="00C3742D"/>
    <w:rsid w:val="00C40B40"/>
    <w:rsid w:val="00C42802"/>
    <w:rsid w:val="00C428F7"/>
    <w:rsid w:val="00C44B06"/>
    <w:rsid w:val="00C44D82"/>
    <w:rsid w:val="00C46A6E"/>
    <w:rsid w:val="00C47196"/>
    <w:rsid w:val="00C4720E"/>
    <w:rsid w:val="00C47245"/>
    <w:rsid w:val="00C47A9F"/>
    <w:rsid w:val="00C50340"/>
    <w:rsid w:val="00C50E5F"/>
    <w:rsid w:val="00C52092"/>
    <w:rsid w:val="00C520A2"/>
    <w:rsid w:val="00C5247A"/>
    <w:rsid w:val="00C53983"/>
    <w:rsid w:val="00C561F2"/>
    <w:rsid w:val="00C60951"/>
    <w:rsid w:val="00C60BD1"/>
    <w:rsid w:val="00C60BDA"/>
    <w:rsid w:val="00C619F2"/>
    <w:rsid w:val="00C62960"/>
    <w:rsid w:val="00C66563"/>
    <w:rsid w:val="00C67AAC"/>
    <w:rsid w:val="00C70270"/>
    <w:rsid w:val="00C706C9"/>
    <w:rsid w:val="00C70828"/>
    <w:rsid w:val="00C70A29"/>
    <w:rsid w:val="00C70F80"/>
    <w:rsid w:val="00C712EE"/>
    <w:rsid w:val="00C71F25"/>
    <w:rsid w:val="00C72D2B"/>
    <w:rsid w:val="00C7345E"/>
    <w:rsid w:val="00C73AAD"/>
    <w:rsid w:val="00C73B5A"/>
    <w:rsid w:val="00C744D4"/>
    <w:rsid w:val="00C759CF"/>
    <w:rsid w:val="00C77C76"/>
    <w:rsid w:val="00C77F00"/>
    <w:rsid w:val="00C813F5"/>
    <w:rsid w:val="00C82453"/>
    <w:rsid w:val="00C82837"/>
    <w:rsid w:val="00C830A0"/>
    <w:rsid w:val="00C85C0B"/>
    <w:rsid w:val="00C86F85"/>
    <w:rsid w:val="00C87D4E"/>
    <w:rsid w:val="00C91113"/>
    <w:rsid w:val="00C92161"/>
    <w:rsid w:val="00C92829"/>
    <w:rsid w:val="00C94360"/>
    <w:rsid w:val="00C94625"/>
    <w:rsid w:val="00C97624"/>
    <w:rsid w:val="00C977BE"/>
    <w:rsid w:val="00CA1C41"/>
    <w:rsid w:val="00CA4A52"/>
    <w:rsid w:val="00CA4B78"/>
    <w:rsid w:val="00CA52B6"/>
    <w:rsid w:val="00CA563E"/>
    <w:rsid w:val="00CB04D5"/>
    <w:rsid w:val="00CB29B3"/>
    <w:rsid w:val="00CB408A"/>
    <w:rsid w:val="00CB48E2"/>
    <w:rsid w:val="00CB7800"/>
    <w:rsid w:val="00CC0EF4"/>
    <w:rsid w:val="00CC1148"/>
    <w:rsid w:val="00CC1803"/>
    <w:rsid w:val="00CC2213"/>
    <w:rsid w:val="00CC2C6E"/>
    <w:rsid w:val="00CC5118"/>
    <w:rsid w:val="00CC63EF"/>
    <w:rsid w:val="00CC76CF"/>
    <w:rsid w:val="00CD0328"/>
    <w:rsid w:val="00CD08BA"/>
    <w:rsid w:val="00CD0A43"/>
    <w:rsid w:val="00CD12B3"/>
    <w:rsid w:val="00CD1AB4"/>
    <w:rsid w:val="00CD3540"/>
    <w:rsid w:val="00CD3B4B"/>
    <w:rsid w:val="00CD459F"/>
    <w:rsid w:val="00CD6A39"/>
    <w:rsid w:val="00CD6C32"/>
    <w:rsid w:val="00CD6D5C"/>
    <w:rsid w:val="00CE0232"/>
    <w:rsid w:val="00CE159C"/>
    <w:rsid w:val="00CE1709"/>
    <w:rsid w:val="00CE1FD3"/>
    <w:rsid w:val="00CE2AFD"/>
    <w:rsid w:val="00CE2C5A"/>
    <w:rsid w:val="00CE2D79"/>
    <w:rsid w:val="00CE504E"/>
    <w:rsid w:val="00CE6DE9"/>
    <w:rsid w:val="00CE74F6"/>
    <w:rsid w:val="00CF181B"/>
    <w:rsid w:val="00CF4E99"/>
    <w:rsid w:val="00CF58DA"/>
    <w:rsid w:val="00CF5E76"/>
    <w:rsid w:val="00CF715E"/>
    <w:rsid w:val="00D00D6A"/>
    <w:rsid w:val="00D02267"/>
    <w:rsid w:val="00D037CE"/>
    <w:rsid w:val="00D04A01"/>
    <w:rsid w:val="00D0523B"/>
    <w:rsid w:val="00D05B2E"/>
    <w:rsid w:val="00D06204"/>
    <w:rsid w:val="00D0694B"/>
    <w:rsid w:val="00D06AE9"/>
    <w:rsid w:val="00D0712D"/>
    <w:rsid w:val="00D114BC"/>
    <w:rsid w:val="00D12D00"/>
    <w:rsid w:val="00D14B53"/>
    <w:rsid w:val="00D20D95"/>
    <w:rsid w:val="00D219E2"/>
    <w:rsid w:val="00D21EB4"/>
    <w:rsid w:val="00D229E4"/>
    <w:rsid w:val="00D22B76"/>
    <w:rsid w:val="00D23813"/>
    <w:rsid w:val="00D24C9A"/>
    <w:rsid w:val="00D24FE0"/>
    <w:rsid w:val="00D254D0"/>
    <w:rsid w:val="00D25680"/>
    <w:rsid w:val="00D26498"/>
    <w:rsid w:val="00D2684C"/>
    <w:rsid w:val="00D30C22"/>
    <w:rsid w:val="00D30D4A"/>
    <w:rsid w:val="00D315E8"/>
    <w:rsid w:val="00D35C49"/>
    <w:rsid w:val="00D3635B"/>
    <w:rsid w:val="00D37517"/>
    <w:rsid w:val="00D37959"/>
    <w:rsid w:val="00D41B23"/>
    <w:rsid w:val="00D42CA7"/>
    <w:rsid w:val="00D42D93"/>
    <w:rsid w:val="00D43111"/>
    <w:rsid w:val="00D433E6"/>
    <w:rsid w:val="00D434BB"/>
    <w:rsid w:val="00D44015"/>
    <w:rsid w:val="00D456AD"/>
    <w:rsid w:val="00D50E6F"/>
    <w:rsid w:val="00D52117"/>
    <w:rsid w:val="00D53859"/>
    <w:rsid w:val="00D57AEC"/>
    <w:rsid w:val="00D57C9C"/>
    <w:rsid w:val="00D607D5"/>
    <w:rsid w:val="00D60DB6"/>
    <w:rsid w:val="00D619C3"/>
    <w:rsid w:val="00D63C44"/>
    <w:rsid w:val="00D64735"/>
    <w:rsid w:val="00D649D4"/>
    <w:rsid w:val="00D64D8A"/>
    <w:rsid w:val="00D6529B"/>
    <w:rsid w:val="00D652F2"/>
    <w:rsid w:val="00D66B70"/>
    <w:rsid w:val="00D67317"/>
    <w:rsid w:val="00D678F2"/>
    <w:rsid w:val="00D67BA3"/>
    <w:rsid w:val="00D67F6F"/>
    <w:rsid w:val="00D706A4"/>
    <w:rsid w:val="00D710FB"/>
    <w:rsid w:val="00D71786"/>
    <w:rsid w:val="00D752D9"/>
    <w:rsid w:val="00D7706D"/>
    <w:rsid w:val="00D806AA"/>
    <w:rsid w:val="00D81020"/>
    <w:rsid w:val="00D84CA2"/>
    <w:rsid w:val="00D852C1"/>
    <w:rsid w:val="00D8553C"/>
    <w:rsid w:val="00D862DB"/>
    <w:rsid w:val="00D91A1C"/>
    <w:rsid w:val="00D91DF6"/>
    <w:rsid w:val="00D92F77"/>
    <w:rsid w:val="00D96D26"/>
    <w:rsid w:val="00DA0062"/>
    <w:rsid w:val="00DA242C"/>
    <w:rsid w:val="00DA268E"/>
    <w:rsid w:val="00DA26D6"/>
    <w:rsid w:val="00DA3455"/>
    <w:rsid w:val="00DA354C"/>
    <w:rsid w:val="00DA375B"/>
    <w:rsid w:val="00DA37DF"/>
    <w:rsid w:val="00DA48DB"/>
    <w:rsid w:val="00DA48EE"/>
    <w:rsid w:val="00DA5489"/>
    <w:rsid w:val="00DA7890"/>
    <w:rsid w:val="00DB1413"/>
    <w:rsid w:val="00DB22C7"/>
    <w:rsid w:val="00DB3A93"/>
    <w:rsid w:val="00DB3E79"/>
    <w:rsid w:val="00DB42C6"/>
    <w:rsid w:val="00DB44C1"/>
    <w:rsid w:val="00DB4607"/>
    <w:rsid w:val="00DB4803"/>
    <w:rsid w:val="00DB7B44"/>
    <w:rsid w:val="00DC158B"/>
    <w:rsid w:val="00DC1D2A"/>
    <w:rsid w:val="00DC20E7"/>
    <w:rsid w:val="00DC69B7"/>
    <w:rsid w:val="00DD0297"/>
    <w:rsid w:val="00DD1B55"/>
    <w:rsid w:val="00DD3B68"/>
    <w:rsid w:val="00DD3B6D"/>
    <w:rsid w:val="00DD565F"/>
    <w:rsid w:val="00DD5CC1"/>
    <w:rsid w:val="00DE165A"/>
    <w:rsid w:val="00DE251B"/>
    <w:rsid w:val="00DE3764"/>
    <w:rsid w:val="00DE507A"/>
    <w:rsid w:val="00DF0C20"/>
    <w:rsid w:val="00DF51A2"/>
    <w:rsid w:val="00DF5EE9"/>
    <w:rsid w:val="00DF6FED"/>
    <w:rsid w:val="00E0044D"/>
    <w:rsid w:val="00E01564"/>
    <w:rsid w:val="00E01655"/>
    <w:rsid w:val="00E032A0"/>
    <w:rsid w:val="00E04019"/>
    <w:rsid w:val="00E04EB4"/>
    <w:rsid w:val="00E05D31"/>
    <w:rsid w:val="00E1164A"/>
    <w:rsid w:val="00E12A4E"/>
    <w:rsid w:val="00E12BA8"/>
    <w:rsid w:val="00E177A2"/>
    <w:rsid w:val="00E2197F"/>
    <w:rsid w:val="00E227B6"/>
    <w:rsid w:val="00E23C2B"/>
    <w:rsid w:val="00E24F1E"/>
    <w:rsid w:val="00E251DC"/>
    <w:rsid w:val="00E26127"/>
    <w:rsid w:val="00E265CA"/>
    <w:rsid w:val="00E27D08"/>
    <w:rsid w:val="00E305DC"/>
    <w:rsid w:val="00E3189A"/>
    <w:rsid w:val="00E3360A"/>
    <w:rsid w:val="00E34A50"/>
    <w:rsid w:val="00E366B4"/>
    <w:rsid w:val="00E369AB"/>
    <w:rsid w:val="00E3729A"/>
    <w:rsid w:val="00E3787F"/>
    <w:rsid w:val="00E41D94"/>
    <w:rsid w:val="00E41E89"/>
    <w:rsid w:val="00E427B4"/>
    <w:rsid w:val="00E42A30"/>
    <w:rsid w:val="00E42D4E"/>
    <w:rsid w:val="00E43723"/>
    <w:rsid w:val="00E46FBC"/>
    <w:rsid w:val="00E51E4D"/>
    <w:rsid w:val="00E528A5"/>
    <w:rsid w:val="00E53360"/>
    <w:rsid w:val="00E53B5B"/>
    <w:rsid w:val="00E5466C"/>
    <w:rsid w:val="00E54EC3"/>
    <w:rsid w:val="00E57FD5"/>
    <w:rsid w:val="00E602B1"/>
    <w:rsid w:val="00E60701"/>
    <w:rsid w:val="00E60A7C"/>
    <w:rsid w:val="00E610AC"/>
    <w:rsid w:val="00E61FE1"/>
    <w:rsid w:val="00E631E6"/>
    <w:rsid w:val="00E63EC4"/>
    <w:rsid w:val="00E6411E"/>
    <w:rsid w:val="00E64793"/>
    <w:rsid w:val="00E6487C"/>
    <w:rsid w:val="00E65B35"/>
    <w:rsid w:val="00E67600"/>
    <w:rsid w:val="00E67C12"/>
    <w:rsid w:val="00E714AD"/>
    <w:rsid w:val="00E73A4F"/>
    <w:rsid w:val="00E752A4"/>
    <w:rsid w:val="00E755B4"/>
    <w:rsid w:val="00E75E73"/>
    <w:rsid w:val="00E762EC"/>
    <w:rsid w:val="00E76644"/>
    <w:rsid w:val="00E76DBC"/>
    <w:rsid w:val="00E7787B"/>
    <w:rsid w:val="00E810AE"/>
    <w:rsid w:val="00E81ACA"/>
    <w:rsid w:val="00E83AC4"/>
    <w:rsid w:val="00E85AA9"/>
    <w:rsid w:val="00E86CFA"/>
    <w:rsid w:val="00E86EBE"/>
    <w:rsid w:val="00E87268"/>
    <w:rsid w:val="00E903CA"/>
    <w:rsid w:val="00E91674"/>
    <w:rsid w:val="00E91FBB"/>
    <w:rsid w:val="00E925CD"/>
    <w:rsid w:val="00E93226"/>
    <w:rsid w:val="00E94392"/>
    <w:rsid w:val="00E94410"/>
    <w:rsid w:val="00E9450C"/>
    <w:rsid w:val="00E94723"/>
    <w:rsid w:val="00E97A77"/>
    <w:rsid w:val="00EA05E7"/>
    <w:rsid w:val="00EA202F"/>
    <w:rsid w:val="00EA22F1"/>
    <w:rsid w:val="00EA2A46"/>
    <w:rsid w:val="00EA2E0D"/>
    <w:rsid w:val="00EA30E8"/>
    <w:rsid w:val="00EA5AE6"/>
    <w:rsid w:val="00EA665E"/>
    <w:rsid w:val="00EA6C61"/>
    <w:rsid w:val="00EB0C47"/>
    <w:rsid w:val="00EB34D4"/>
    <w:rsid w:val="00EB356A"/>
    <w:rsid w:val="00EB3E5D"/>
    <w:rsid w:val="00EB4516"/>
    <w:rsid w:val="00EB4541"/>
    <w:rsid w:val="00EB4A74"/>
    <w:rsid w:val="00EB7003"/>
    <w:rsid w:val="00EB70C8"/>
    <w:rsid w:val="00EB723A"/>
    <w:rsid w:val="00EC0DFA"/>
    <w:rsid w:val="00EC0F47"/>
    <w:rsid w:val="00EC1EDE"/>
    <w:rsid w:val="00EC2E9D"/>
    <w:rsid w:val="00EC3767"/>
    <w:rsid w:val="00EC3DB6"/>
    <w:rsid w:val="00EC41CE"/>
    <w:rsid w:val="00EC4530"/>
    <w:rsid w:val="00EC59E9"/>
    <w:rsid w:val="00EC7BE7"/>
    <w:rsid w:val="00ED1106"/>
    <w:rsid w:val="00ED3BF2"/>
    <w:rsid w:val="00ED3EB0"/>
    <w:rsid w:val="00ED41AB"/>
    <w:rsid w:val="00ED4937"/>
    <w:rsid w:val="00ED4F08"/>
    <w:rsid w:val="00ED4F49"/>
    <w:rsid w:val="00ED56B4"/>
    <w:rsid w:val="00EE168A"/>
    <w:rsid w:val="00EE19EE"/>
    <w:rsid w:val="00EE4512"/>
    <w:rsid w:val="00EE4E92"/>
    <w:rsid w:val="00EE5232"/>
    <w:rsid w:val="00EE52A3"/>
    <w:rsid w:val="00EE5340"/>
    <w:rsid w:val="00EE58F3"/>
    <w:rsid w:val="00EE612B"/>
    <w:rsid w:val="00EE7DB9"/>
    <w:rsid w:val="00EE7EA5"/>
    <w:rsid w:val="00EF0BB5"/>
    <w:rsid w:val="00EF159E"/>
    <w:rsid w:val="00EF177F"/>
    <w:rsid w:val="00EF284E"/>
    <w:rsid w:val="00EF4FDC"/>
    <w:rsid w:val="00EF569B"/>
    <w:rsid w:val="00EF5C31"/>
    <w:rsid w:val="00EF7A79"/>
    <w:rsid w:val="00F01074"/>
    <w:rsid w:val="00F014D4"/>
    <w:rsid w:val="00F01646"/>
    <w:rsid w:val="00F01F36"/>
    <w:rsid w:val="00F01F3A"/>
    <w:rsid w:val="00F0258C"/>
    <w:rsid w:val="00F040F6"/>
    <w:rsid w:val="00F04B20"/>
    <w:rsid w:val="00F04CCD"/>
    <w:rsid w:val="00F058C7"/>
    <w:rsid w:val="00F05A09"/>
    <w:rsid w:val="00F061C1"/>
    <w:rsid w:val="00F06817"/>
    <w:rsid w:val="00F0705B"/>
    <w:rsid w:val="00F07718"/>
    <w:rsid w:val="00F07771"/>
    <w:rsid w:val="00F11CB8"/>
    <w:rsid w:val="00F11F17"/>
    <w:rsid w:val="00F13B1F"/>
    <w:rsid w:val="00F14EB3"/>
    <w:rsid w:val="00F150FE"/>
    <w:rsid w:val="00F165A1"/>
    <w:rsid w:val="00F2041A"/>
    <w:rsid w:val="00F21588"/>
    <w:rsid w:val="00F21A59"/>
    <w:rsid w:val="00F23EC8"/>
    <w:rsid w:val="00F24628"/>
    <w:rsid w:val="00F25807"/>
    <w:rsid w:val="00F26C5F"/>
    <w:rsid w:val="00F2744A"/>
    <w:rsid w:val="00F31260"/>
    <w:rsid w:val="00F31910"/>
    <w:rsid w:val="00F31A64"/>
    <w:rsid w:val="00F3233F"/>
    <w:rsid w:val="00F32CDC"/>
    <w:rsid w:val="00F34694"/>
    <w:rsid w:val="00F35A97"/>
    <w:rsid w:val="00F4467A"/>
    <w:rsid w:val="00F44795"/>
    <w:rsid w:val="00F448C0"/>
    <w:rsid w:val="00F448FD"/>
    <w:rsid w:val="00F45D2A"/>
    <w:rsid w:val="00F52E39"/>
    <w:rsid w:val="00F558AE"/>
    <w:rsid w:val="00F55982"/>
    <w:rsid w:val="00F5685F"/>
    <w:rsid w:val="00F6276D"/>
    <w:rsid w:val="00F637D3"/>
    <w:rsid w:val="00F67635"/>
    <w:rsid w:val="00F71C2C"/>
    <w:rsid w:val="00F74976"/>
    <w:rsid w:val="00F75B7A"/>
    <w:rsid w:val="00F76538"/>
    <w:rsid w:val="00F765B9"/>
    <w:rsid w:val="00F76CF2"/>
    <w:rsid w:val="00F77723"/>
    <w:rsid w:val="00F80AAB"/>
    <w:rsid w:val="00F876BE"/>
    <w:rsid w:val="00F878E0"/>
    <w:rsid w:val="00F9088C"/>
    <w:rsid w:val="00F90ABC"/>
    <w:rsid w:val="00F9258B"/>
    <w:rsid w:val="00F92808"/>
    <w:rsid w:val="00F93139"/>
    <w:rsid w:val="00F9560E"/>
    <w:rsid w:val="00F957B3"/>
    <w:rsid w:val="00F964FA"/>
    <w:rsid w:val="00F96988"/>
    <w:rsid w:val="00F97CF4"/>
    <w:rsid w:val="00FA08C8"/>
    <w:rsid w:val="00FA10DA"/>
    <w:rsid w:val="00FA1EF3"/>
    <w:rsid w:val="00FA1FE0"/>
    <w:rsid w:val="00FA278D"/>
    <w:rsid w:val="00FA3AED"/>
    <w:rsid w:val="00FA48D8"/>
    <w:rsid w:val="00FA543E"/>
    <w:rsid w:val="00FA688B"/>
    <w:rsid w:val="00FB23C7"/>
    <w:rsid w:val="00FB25B8"/>
    <w:rsid w:val="00FB44D7"/>
    <w:rsid w:val="00FB5206"/>
    <w:rsid w:val="00FB52CB"/>
    <w:rsid w:val="00FB595E"/>
    <w:rsid w:val="00FB7680"/>
    <w:rsid w:val="00FB7DAC"/>
    <w:rsid w:val="00FC008E"/>
    <w:rsid w:val="00FC08E7"/>
    <w:rsid w:val="00FC0E89"/>
    <w:rsid w:val="00FC11E9"/>
    <w:rsid w:val="00FC16EA"/>
    <w:rsid w:val="00FC24FB"/>
    <w:rsid w:val="00FC5472"/>
    <w:rsid w:val="00FC55DC"/>
    <w:rsid w:val="00FC6A63"/>
    <w:rsid w:val="00FD133B"/>
    <w:rsid w:val="00FD34C8"/>
    <w:rsid w:val="00FD431F"/>
    <w:rsid w:val="00FD69BF"/>
    <w:rsid w:val="00FE0BED"/>
    <w:rsid w:val="00FE1661"/>
    <w:rsid w:val="00FE167F"/>
    <w:rsid w:val="00FE1B9F"/>
    <w:rsid w:val="00FE24A6"/>
    <w:rsid w:val="00FE2B83"/>
    <w:rsid w:val="00FE35B2"/>
    <w:rsid w:val="00FE3BE2"/>
    <w:rsid w:val="00FF0034"/>
    <w:rsid w:val="00FF0EB9"/>
    <w:rsid w:val="00FF2813"/>
    <w:rsid w:val="00FF35AA"/>
    <w:rsid w:val="00FF3C99"/>
    <w:rsid w:val="00FF4B1D"/>
    <w:rsid w:val="00FF5279"/>
    <w:rsid w:val="00FF5AA1"/>
    <w:rsid w:val="00FF67FC"/>
    <w:rsid w:val="00FF7F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71A3D230"/>
  <w15:docId w15:val="{B0B199B2-F8B8-4442-AE3F-1575F2D39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Cs w:val="22"/>
        <w:lang w:val="en-GB"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A50"/>
    <w:pPr>
      <w:spacing w:line="276" w:lineRule="auto"/>
    </w:pPr>
    <w:rPr>
      <w:rFonts w:asciiTheme="minorHAnsi" w:hAnsiTheme="minorHAnsi"/>
      <w:sz w:val="22"/>
      <w:lang w:val="en-US"/>
    </w:rPr>
  </w:style>
  <w:style w:type="paragraph" w:styleId="Heading1">
    <w:name w:val="heading 1"/>
    <w:basedOn w:val="Normal"/>
    <w:next w:val="Normal"/>
    <w:link w:val="Heading1Char"/>
    <w:uiPriority w:val="9"/>
    <w:qFormat/>
    <w:rsid w:val="007F05EF"/>
    <w:pPr>
      <w:keepNext/>
      <w:keepLines/>
      <w:numPr>
        <w:numId w:val="1"/>
      </w:numPr>
      <w:spacing w:before="480" w:after="0"/>
      <w:outlineLvl w:val="0"/>
    </w:pPr>
    <w:rPr>
      <w:rFonts w:eastAsiaTheme="majorEastAsia" w:cstheme="majorBidi"/>
      <w:b/>
      <w:bCs/>
      <w:caps/>
      <w:color w:val="365F91" w:themeColor="accent1" w:themeShade="BF"/>
      <w:sz w:val="24"/>
      <w:szCs w:val="28"/>
      <w:u w:val="single"/>
    </w:rPr>
  </w:style>
  <w:style w:type="paragraph" w:styleId="Heading2">
    <w:name w:val="heading 2"/>
    <w:basedOn w:val="Normal"/>
    <w:next w:val="Normal"/>
    <w:link w:val="Heading2Char"/>
    <w:uiPriority w:val="9"/>
    <w:unhideWhenUsed/>
    <w:qFormat/>
    <w:rsid w:val="00D114BC"/>
    <w:pPr>
      <w:keepNext/>
      <w:keepLines/>
      <w:numPr>
        <w:numId w:val="2"/>
      </w:numPr>
      <w:spacing w:before="200" w:after="0"/>
      <w:outlineLvl w:val="1"/>
    </w:pPr>
    <w:rPr>
      <w:rFonts w:eastAsiaTheme="majorEastAsia" w:cstheme="majorBidi"/>
      <w:bCs/>
      <w:color w:val="4F81BD" w:themeColor="accen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05EF"/>
    <w:rPr>
      <w:rFonts w:asciiTheme="minorHAnsi" w:eastAsiaTheme="majorEastAsia" w:hAnsiTheme="minorHAnsi" w:cstheme="majorBidi"/>
      <w:b/>
      <w:bCs/>
      <w:caps/>
      <w:color w:val="365F91" w:themeColor="accent1" w:themeShade="BF"/>
      <w:sz w:val="24"/>
      <w:szCs w:val="28"/>
      <w:u w:val="single"/>
      <w:lang w:val="en-US"/>
    </w:rPr>
  </w:style>
  <w:style w:type="character" w:customStyle="1" w:styleId="Heading2Char">
    <w:name w:val="Heading 2 Char"/>
    <w:basedOn w:val="DefaultParagraphFont"/>
    <w:link w:val="Heading2"/>
    <w:uiPriority w:val="9"/>
    <w:rsid w:val="00D114BC"/>
    <w:rPr>
      <w:rFonts w:asciiTheme="minorHAnsi" w:eastAsiaTheme="majorEastAsia" w:hAnsiTheme="minorHAnsi" w:cstheme="majorBidi"/>
      <w:bCs/>
      <w:color w:val="4F81BD" w:themeColor="accent1"/>
      <w:sz w:val="22"/>
      <w:szCs w:val="26"/>
      <w:lang w:val="en-US"/>
    </w:rPr>
  </w:style>
  <w:style w:type="paragraph" w:styleId="ListParagraph">
    <w:name w:val="List Paragraph"/>
    <w:basedOn w:val="Normal"/>
    <w:uiPriority w:val="34"/>
    <w:qFormat/>
    <w:rsid w:val="00E34A50"/>
    <w:pPr>
      <w:ind w:left="720"/>
      <w:contextualSpacing/>
    </w:pPr>
  </w:style>
  <w:style w:type="table" w:styleId="TableGrid">
    <w:name w:val="Table Grid"/>
    <w:basedOn w:val="TableNormal"/>
    <w:uiPriority w:val="59"/>
    <w:rsid w:val="00E34A50"/>
    <w:pPr>
      <w:spacing w:after="0"/>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E34A50"/>
    <w:pPr>
      <w:spacing w:before="100" w:beforeAutospacing="1" w:after="100" w:afterAutospacing="1" w:line="240" w:lineRule="auto"/>
    </w:pPr>
    <w:rPr>
      <w:rFonts w:ascii="Tahoma" w:eastAsia="Times New Roman" w:hAnsi="Tahoma" w:cs="Tahoma"/>
      <w:b/>
      <w:bCs/>
      <w:color w:val="000000"/>
      <w:sz w:val="18"/>
      <w:szCs w:val="18"/>
    </w:rPr>
  </w:style>
  <w:style w:type="paragraph" w:styleId="BalloonText">
    <w:name w:val="Balloon Text"/>
    <w:basedOn w:val="Normal"/>
    <w:link w:val="BalloonTextChar"/>
    <w:uiPriority w:val="99"/>
    <w:semiHidden/>
    <w:unhideWhenUsed/>
    <w:rsid w:val="00A948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48E8"/>
    <w:rPr>
      <w:rFonts w:ascii="Tahoma" w:hAnsi="Tahoma" w:cs="Tahoma"/>
      <w:sz w:val="16"/>
      <w:szCs w:val="16"/>
      <w:lang w:val="en-US"/>
    </w:rPr>
  </w:style>
  <w:style w:type="paragraph" w:styleId="Revision">
    <w:name w:val="Revision"/>
    <w:hidden/>
    <w:uiPriority w:val="99"/>
    <w:semiHidden/>
    <w:rsid w:val="00236C4C"/>
    <w:pPr>
      <w:spacing w:after="0"/>
    </w:pPr>
    <w:rPr>
      <w:rFonts w:asciiTheme="minorHAnsi" w:hAnsiTheme="minorHAnsi"/>
      <w:sz w:val="22"/>
      <w:lang w:val="en-US"/>
    </w:rPr>
  </w:style>
  <w:style w:type="paragraph" w:styleId="Header">
    <w:name w:val="header"/>
    <w:basedOn w:val="Normal"/>
    <w:link w:val="HeaderChar"/>
    <w:uiPriority w:val="99"/>
    <w:unhideWhenUsed/>
    <w:rsid w:val="002169E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169ED"/>
    <w:rPr>
      <w:rFonts w:asciiTheme="minorHAnsi" w:hAnsiTheme="minorHAnsi"/>
      <w:sz w:val="22"/>
      <w:lang w:val="en-US"/>
    </w:rPr>
  </w:style>
  <w:style w:type="paragraph" w:styleId="Footer">
    <w:name w:val="footer"/>
    <w:basedOn w:val="Normal"/>
    <w:link w:val="FooterChar"/>
    <w:uiPriority w:val="99"/>
    <w:unhideWhenUsed/>
    <w:rsid w:val="002169ED"/>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69ED"/>
    <w:rPr>
      <w:rFonts w:asciiTheme="minorHAnsi" w:hAnsiTheme="minorHAnsi"/>
      <w:sz w:val="22"/>
      <w:lang w:val="en-US"/>
    </w:rPr>
  </w:style>
  <w:style w:type="character" w:styleId="CommentReference">
    <w:name w:val="annotation reference"/>
    <w:basedOn w:val="DefaultParagraphFont"/>
    <w:uiPriority w:val="99"/>
    <w:unhideWhenUsed/>
    <w:rsid w:val="00CD0A43"/>
    <w:rPr>
      <w:sz w:val="16"/>
      <w:szCs w:val="16"/>
    </w:rPr>
  </w:style>
  <w:style w:type="paragraph" w:styleId="CommentText">
    <w:name w:val="annotation text"/>
    <w:basedOn w:val="Normal"/>
    <w:link w:val="CommentTextChar"/>
    <w:uiPriority w:val="99"/>
    <w:unhideWhenUsed/>
    <w:rsid w:val="00CD0A43"/>
    <w:pPr>
      <w:spacing w:line="240" w:lineRule="auto"/>
    </w:pPr>
    <w:rPr>
      <w:sz w:val="20"/>
      <w:szCs w:val="20"/>
    </w:rPr>
  </w:style>
  <w:style w:type="character" w:customStyle="1" w:styleId="CommentTextChar">
    <w:name w:val="Comment Text Char"/>
    <w:basedOn w:val="DefaultParagraphFont"/>
    <w:link w:val="CommentText"/>
    <w:uiPriority w:val="99"/>
    <w:rsid w:val="00CD0A43"/>
    <w:rPr>
      <w:rFonts w:asciiTheme="minorHAnsi" w:hAnsiTheme="minorHAnsi"/>
      <w:szCs w:val="20"/>
      <w:lang w:val="en-US"/>
    </w:rPr>
  </w:style>
  <w:style w:type="paragraph" w:styleId="CommentSubject">
    <w:name w:val="annotation subject"/>
    <w:basedOn w:val="CommentText"/>
    <w:next w:val="CommentText"/>
    <w:link w:val="CommentSubjectChar"/>
    <w:uiPriority w:val="99"/>
    <w:semiHidden/>
    <w:unhideWhenUsed/>
    <w:rsid w:val="00CD0A43"/>
    <w:rPr>
      <w:b/>
      <w:bCs/>
    </w:rPr>
  </w:style>
  <w:style w:type="character" w:customStyle="1" w:styleId="CommentSubjectChar">
    <w:name w:val="Comment Subject Char"/>
    <w:basedOn w:val="CommentTextChar"/>
    <w:link w:val="CommentSubject"/>
    <w:uiPriority w:val="99"/>
    <w:semiHidden/>
    <w:rsid w:val="00CD0A43"/>
    <w:rPr>
      <w:rFonts w:asciiTheme="minorHAnsi" w:hAnsiTheme="minorHAnsi"/>
      <w:b/>
      <w:bCs/>
      <w:szCs w:val="20"/>
      <w:lang w:val="en-US"/>
    </w:rPr>
  </w:style>
  <w:style w:type="paragraph" w:styleId="DocumentMap">
    <w:name w:val="Document Map"/>
    <w:basedOn w:val="Normal"/>
    <w:link w:val="DocumentMapChar"/>
    <w:uiPriority w:val="99"/>
    <w:semiHidden/>
    <w:unhideWhenUsed/>
    <w:rsid w:val="00F9698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F96988"/>
    <w:rPr>
      <w:rFonts w:ascii="Tahoma" w:hAnsi="Tahoma" w:cs="Tahoma"/>
      <w:sz w:val="16"/>
      <w:szCs w:val="16"/>
      <w:lang w:val="en-US"/>
    </w:rPr>
  </w:style>
  <w:style w:type="paragraph" w:customStyle="1" w:styleId="Default">
    <w:name w:val="Default"/>
    <w:rsid w:val="00084CDE"/>
    <w:pPr>
      <w:autoSpaceDE w:val="0"/>
      <w:autoSpaceDN w:val="0"/>
      <w:adjustRightInd w:val="0"/>
      <w:spacing w:after="0"/>
    </w:pPr>
    <w:rPr>
      <w:rFonts w:ascii="Times New Roman" w:eastAsia="Times New Roman" w:hAnsi="Times New Roman" w:cs="Times New Roman"/>
      <w:color w:val="000000"/>
      <w:sz w:val="24"/>
      <w:szCs w:val="24"/>
      <w:lang w:val="en-US"/>
    </w:rPr>
  </w:style>
  <w:style w:type="paragraph" w:styleId="EndnoteText">
    <w:name w:val="endnote text"/>
    <w:basedOn w:val="Normal"/>
    <w:link w:val="EndnoteTextChar"/>
    <w:uiPriority w:val="99"/>
    <w:semiHidden/>
    <w:unhideWhenUsed/>
    <w:rsid w:val="00D44015"/>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44015"/>
    <w:rPr>
      <w:rFonts w:asciiTheme="minorHAnsi" w:hAnsiTheme="minorHAnsi"/>
      <w:szCs w:val="20"/>
      <w:lang w:val="en-US"/>
    </w:rPr>
  </w:style>
  <w:style w:type="character" w:styleId="EndnoteReference">
    <w:name w:val="endnote reference"/>
    <w:basedOn w:val="DefaultParagraphFont"/>
    <w:uiPriority w:val="99"/>
    <w:semiHidden/>
    <w:unhideWhenUsed/>
    <w:rsid w:val="00D4401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09210">
      <w:bodyDiv w:val="1"/>
      <w:marLeft w:val="0"/>
      <w:marRight w:val="0"/>
      <w:marTop w:val="0"/>
      <w:marBottom w:val="0"/>
      <w:divBdr>
        <w:top w:val="none" w:sz="0" w:space="0" w:color="auto"/>
        <w:left w:val="none" w:sz="0" w:space="0" w:color="auto"/>
        <w:bottom w:val="none" w:sz="0" w:space="0" w:color="auto"/>
        <w:right w:val="none" w:sz="0" w:space="0" w:color="auto"/>
      </w:divBdr>
    </w:div>
    <w:div w:id="31540046">
      <w:bodyDiv w:val="1"/>
      <w:marLeft w:val="0"/>
      <w:marRight w:val="0"/>
      <w:marTop w:val="0"/>
      <w:marBottom w:val="0"/>
      <w:divBdr>
        <w:top w:val="none" w:sz="0" w:space="0" w:color="auto"/>
        <w:left w:val="none" w:sz="0" w:space="0" w:color="auto"/>
        <w:bottom w:val="none" w:sz="0" w:space="0" w:color="auto"/>
        <w:right w:val="none" w:sz="0" w:space="0" w:color="auto"/>
      </w:divBdr>
    </w:div>
    <w:div w:id="45027605">
      <w:bodyDiv w:val="1"/>
      <w:marLeft w:val="0"/>
      <w:marRight w:val="0"/>
      <w:marTop w:val="0"/>
      <w:marBottom w:val="0"/>
      <w:divBdr>
        <w:top w:val="none" w:sz="0" w:space="0" w:color="auto"/>
        <w:left w:val="none" w:sz="0" w:space="0" w:color="auto"/>
        <w:bottom w:val="none" w:sz="0" w:space="0" w:color="auto"/>
        <w:right w:val="none" w:sz="0" w:space="0" w:color="auto"/>
      </w:divBdr>
    </w:div>
    <w:div w:id="48580168">
      <w:bodyDiv w:val="1"/>
      <w:marLeft w:val="0"/>
      <w:marRight w:val="0"/>
      <w:marTop w:val="0"/>
      <w:marBottom w:val="0"/>
      <w:divBdr>
        <w:top w:val="none" w:sz="0" w:space="0" w:color="auto"/>
        <w:left w:val="none" w:sz="0" w:space="0" w:color="auto"/>
        <w:bottom w:val="none" w:sz="0" w:space="0" w:color="auto"/>
        <w:right w:val="none" w:sz="0" w:space="0" w:color="auto"/>
      </w:divBdr>
    </w:div>
    <w:div w:id="55932612">
      <w:bodyDiv w:val="1"/>
      <w:marLeft w:val="0"/>
      <w:marRight w:val="0"/>
      <w:marTop w:val="0"/>
      <w:marBottom w:val="0"/>
      <w:divBdr>
        <w:top w:val="none" w:sz="0" w:space="0" w:color="auto"/>
        <w:left w:val="none" w:sz="0" w:space="0" w:color="auto"/>
        <w:bottom w:val="none" w:sz="0" w:space="0" w:color="auto"/>
        <w:right w:val="none" w:sz="0" w:space="0" w:color="auto"/>
      </w:divBdr>
    </w:div>
    <w:div w:id="62065174">
      <w:bodyDiv w:val="1"/>
      <w:marLeft w:val="0"/>
      <w:marRight w:val="0"/>
      <w:marTop w:val="0"/>
      <w:marBottom w:val="0"/>
      <w:divBdr>
        <w:top w:val="none" w:sz="0" w:space="0" w:color="auto"/>
        <w:left w:val="none" w:sz="0" w:space="0" w:color="auto"/>
        <w:bottom w:val="none" w:sz="0" w:space="0" w:color="auto"/>
        <w:right w:val="none" w:sz="0" w:space="0" w:color="auto"/>
      </w:divBdr>
    </w:div>
    <w:div w:id="103699382">
      <w:bodyDiv w:val="1"/>
      <w:marLeft w:val="0"/>
      <w:marRight w:val="0"/>
      <w:marTop w:val="0"/>
      <w:marBottom w:val="0"/>
      <w:divBdr>
        <w:top w:val="none" w:sz="0" w:space="0" w:color="auto"/>
        <w:left w:val="none" w:sz="0" w:space="0" w:color="auto"/>
        <w:bottom w:val="none" w:sz="0" w:space="0" w:color="auto"/>
        <w:right w:val="none" w:sz="0" w:space="0" w:color="auto"/>
      </w:divBdr>
    </w:div>
    <w:div w:id="104346117">
      <w:bodyDiv w:val="1"/>
      <w:marLeft w:val="0"/>
      <w:marRight w:val="0"/>
      <w:marTop w:val="0"/>
      <w:marBottom w:val="0"/>
      <w:divBdr>
        <w:top w:val="none" w:sz="0" w:space="0" w:color="auto"/>
        <w:left w:val="none" w:sz="0" w:space="0" w:color="auto"/>
        <w:bottom w:val="none" w:sz="0" w:space="0" w:color="auto"/>
        <w:right w:val="none" w:sz="0" w:space="0" w:color="auto"/>
      </w:divBdr>
    </w:div>
    <w:div w:id="109013645">
      <w:bodyDiv w:val="1"/>
      <w:marLeft w:val="0"/>
      <w:marRight w:val="0"/>
      <w:marTop w:val="0"/>
      <w:marBottom w:val="0"/>
      <w:divBdr>
        <w:top w:val="none" w:sz="0" w:space="0" w:color="auto"/>
        <w:left w:val="none" w:sz="0" w:space="0" w:color="auto"/>
        <w:bottom w:val="none" w:sz="0" w:space="0" w:color="auto"/>
        <w:right w:val="none" w:sz="0" w:space="0" w:color="auto"/>
      </w:divBdr>
    </w:div>
    <w:div w:id="118887976">
      <w:bodyDiv w:val="1"/>
      <w:marLeft w:val="0"/>
      <w:marRight w:val="0"/>
      <w:marTop w:val="0"/>
      <w:marBottom w:val="0"/>
      <w:divBdr>
        <w:top w:val="none" w:sz="0" w:space="0" w:color="auto"/>
        <w:left w:val="none" w:sz="0" w:space="0" w:color="auto"/>
        <w:bottom w:val="none" w:sz="0" w:space="0" w:color="auto"/>
        <w:right w:val="none" w:sz="0" w:space="0" w:color="auto"/>
      </w:divBdr>
    </w:div>
    <w:div w:id="121273938">
      <w:bodyDiv w:val="1"/>
      <w:marLeft w:val="0"/>
      <w:marRight w:val="0"/>
      <w:marTop w:val="0"/>
      <w:marBottom w:val="0"/>
      <w:divBdr>
        <w:top w:val="none" w:sz="0" w:space="0" w:color="auto"/>
        <w:left w:val="none" w:sz="0" w:space="0" w:color="auto"/>
        <w:bottom w:val="none" w:sz="0" w:space="0" w:color="auto"/>
        <w:right w:val="none" w:sz="0" w:space="0" w:color="auto"/>
      </w:divBdr>
    </w:div>
    <w:div w:id="140731965">
      <w:bodyDiv w:val="1"/>
      <w:marLeft w:val="0"/>
      <w:marRight w:val="0"/>
      <w:marTop w:val="0"/>
      <w:marBottom w:val="0"/>
      <w:divBdr>
        <w:top w:val="none" w:sz="0" w:space="0" w:color="auto"/>
        <w:left w:val="none" w:sz="0" w:space="0" w:color="auto"/>
        <w:bottom w:val="none" w:sz="0" w:space="0" w:color="auto"/>
        <w:right w:val="none" w:sz="0" w:space="0" w:color="auto"/>
      </w:divBdr>
    </w:div>
    <w:div w:id="141778041">
      <w:bodyDiv w:val="1"/>
      <w:marLeft w:val="0"/>
      <w:marRight w:val="0"/>
      <w:marTop w:val="0"/>
      <w:marBottom w:val="0"/>
      <w:divBdr>
        <w:top w:val="none" w:sz="0" w:space="0" w:color="auto"/>
        <w:left w:val="none" w:sz="0" w:space="0" w:color="auto"/>
        <w:bottom w:val="none" w:sz="0" w:space="0" w:color="auto"/>
        <w:right w:val="none" w:sz="0" w:space="0" w:color="auto"/>
      </w:divBdr>
    </w:div>
    <w:div w:id="145555859">
      <w:bodyDiv w:val="1"/>
      <w:marLeft w:val="0"/>
      <w:marRight w:val="0"/>
      <w:marTop w:val="0"/>
      <w:marBottom w:val="0"/>
      <w:divBdr>
        <w:top w:val="none" w:sz="0" w:space="0" w:color="auto"/>
        <w:left w:val="none" w:sz="0" w:space="0" w:color="auto"/>
        <w:bottom w:val="none" w:sz="0" w:space="0" w:color="auto"/>
        <w:right w:val="none" w:sz="0" w:space="0" w:color="auto"/>
      </w:divBdr>
    </w:div>
    <w:div w:id="179903269">
      <w:bodyDiv w:val="1"/>
      <w:marLeft w:val="0"/>
      <w:marRight w:val="0"/>
      <w:marTop w:val="0"/>
      <w:marBottom w:val="0"/>
      <w:divBdr>
        <w:top w:val="none" w:sz="0" w:space="0" w:color="auto"/>
        <w:left w:val="none" w:sz="0" w:space="0" w:color="auto"/>
        <w:bottom w:val="none" w:sz="0" w:space="0" w:color="auto"/>
        <w:right w:val="none" w:sz="0" w:space="0" w:color="auto"/>
      </w:divBdr>
    </w:div>
    <w:div w:id="180557451">
      <w:bodyDiv w:val="1"/>
      <w:marLeft w:val="0"/>
      <w:marRight w:val="0"/>
      <w:marTop w:val="0"/>
      <w:marBottom w:val="0"/>
      <w:divBdr>
        <w:top w:val="none" w:sz="0" w:space="0" w:color="auto"/>
        <w:left w:val="none" w:sz="0" w:space="0" w:color="auto"/>
        <w:bottom w:val="none" w:sz="0" w:space="0" w:color="auto"/>
        <w:right w:val="none" w:sz="0" w:space="0" w:color="auto"/>
      </w:divBdr>
    </w:div>
    <w:div w:id="181751425">
      <w:bodyDiv w:val="1"/>
      <w:marLeft w:val="0"/>
      <w:marRight w:val="0"/>
      <w:marTop w:val="0"/>
      <w:marBottom w:val="0"/>
      <w:divBdr>
        <w:top w:val="none" w:sz="0" w:space="0" w:color="auto"/>
        <w:left w:val="none" w:sz="0" w:space="0" w:color="auto"/>
        <w:bottom w:val="none" w:sz="0" w:space="0" w:color="auto"/>
        <w:right w:val="none" w:sz="0" w:space="0" w:color="auto"/>
      </w:divBdr>
    </w:div>
    <w:div w:id="187064894">
      <w:bodyDiv w:val="1"/>
      <w:marLeft w:val="0"/>
      <w:marRight w:val="0"/>
      <w:marTop w:val="0"/>
      <w:marBottom w:val="0"/>
      <w:divBdr>
        <w:top w:val="none" w:sz="0" w:space="0" w:color="auto"/>
        <w:left w:val="none" w:sz="0" w:space="0" w:color="auto"/>
        <w:bottom w:val="none" w:sz="0" w:space="0" w:color="auto"/>
        <w:right w:val="none" w:sz="0" w:space="0" w:color="auto"/>
      </w:divBdr>
    </w:div>
    <w:div w:id="203445452">
      <w:bodyDiv w:val="1"/>
      <w:marLeft w:val="0"/>
      <w:marRight w:val="0"/>
      <w:marTop w:val="0"/>
      <w:marBottom w:val="0"/>
      <w:divBdr>
        <w:top w:val="none" w:sz="0" w:space="0" w:color="auto"/>
        <w:left w:val="none" w:sz="0" w:space="0" w:color="auto"/>
        <w:bottom w:val="none" w:sz="0" w:space="0" w:color="auto"/>
        <w:right w:val="none" w:sz="0" w:space="0" w:color="auto"/>
      </w:divBdr>
    </w:div>
    <w:div w:id="214044791">
      <w:bodyDiv w:val="1"/>
      <w:marLeft w:val="0"/>
      <w:marRight w:val="0"/>
      <w:marTop w:val="0"/>
      <w:marBottom w:val="0"/>
      <w:divBdr>
        <w:top w:val="none" w:sz="0" w:space="0" w:color="auto"/>
        <w:left w:val="none" w:sz="0" w:space="0" w:color="auto"/>
        <w:bottom w:val="none" w:sz="0" w:space="0" w:color="auto"/>
        <w:right w:val="none" w:sz="0" w:space="0" w:color="auto"/>
      </w:divBdr>
    </w:div>
    <w:div w:id="220167848">
      <w:bodyDiv w:val="1"/>
      <w:marLeft w:val="0"/>
      <w:marRight w:val="0"/>
      <w:marTop w:val="0"/>
      <w:marBottom w:val="0"/>
      <w:divBdr>
        <w:top w:val="none" w:sz="0" w:space="0" w:color="auto"/>
        <w:left w:val="none" w:sz="0" w:space="0" w:color="auto"/>
        <w:bottom w:val="none" w:sz="0" w:space="0" w:color="auto"/>
        <w:right w:val="none" w:sz="0" w:space="0" w:color="auto"/>
      </w:divBdr>
    </w:div>
    <w:div w:id="226960928">
      <w:bodyDiv w:val="1"/>
      <w:marLeft w:val="0"/>
      <w:marRight w:val="0"/>
      <w:marTop w:val="0"/>
      <w:marBottom w:val="0"/>
      <w:divBdr>
        <w:top w:val="none" w:sz="0" w:space="0" w:color="auto"/>
        <w:left w:val="none" w:sz="0" w:space="0" w:color="auto"/>
        <w:bottom w:val="none" w:sz="0" w:space="0" w:color="auto"/>
        <w:right w:val="none" w:sz="0" w:space="0" w:color="auto"/>
      </w:divBdr>
    </w:div>
    <w:div w:id="234323026">
      <w:bodyDiv w:val="1"/>
      <w:marLeft w:val="0"/>
      <w:marRight w:val="0"/>
      <w:marTop w:val="0"/>
      <w:marBottom w:val="0"/>
      <w:divBdr>
        <w:top w:val="none" w:sz="0" w:space="0" w:color="auto"/>
        <w:left w:val="none" w:sz="0" w:space="0" w:color="auto"/>
        <w:bottom w:val="none" w:sz="0" w:space="0" w:color="auto"/>
        <w:right w:val="none" w:sz="0" w:space="0" w:color="auto"/>
      </w:divBdr>
    </w:div>
    <w:div w:id="234709052">
      <w:bodyDiv w:val="1"/>
      <w:marLeft w:val="0"/>
      <w:marRight w:val="0"/>
      <w:marTop w:val="0"/>
      <w:marBottom w:val="0"/>
      <w:divBdr>
        <w:top w:val="none" w:sz="0" w:space="0" w:color="auto"/>
        <w:left w:val="none" w:sz="0" w:space="0" w:color="auto"/>
        <w:bottom w:val="none" w:sz="0" w:space="0" w:color="auto"/>
        <w:right w:val="none" w:sz="0" w:space="0" w:color="auto"/>
      </w:divBdr>
    </w:div>
    <w:div w:id="238098400">
      <w:bodyDiv w:val="1"/>
      <w:marLeft w:val="0"/>
      <w:marRight w:val="0"/>
      <w:marTop w:val="0"/>
      <w:marBottom w:val="0"/>
      <w:divBdr>
        <w:top w:val="none" w:sz="0" w:space="0" w:color="auto"/>
        <w:left w:val="none" w:sz="0" w:space="0" w:color="auto"/>
        <w:bottom w:val="none" w:sz="0" w:space="0" w:color="auto"/>
        <w:right w:val="none" w:sz="0" w:space="0" w:color="auto"/>
      </w:divBdr>
    </w:div>
    <w:div w:id="241256968">
      <w:bodyDiv w:val="1"/>
      <w:marLeft w:val="0"/>
      <w:marRight w:val="0"/>
      <w:marTop w:val="0"/>
      <w:marBottom w:val="0"/>
      <w:divBdr>
        <w:top w:val="none" w:sz="0" w:space="0" w:color="auto"/>
        <w:left w:val="none" w:sz="0" w:space="0" w:color="auto"/>
        <w:bottom w:val="none" w:sz="0" w:space="0" w:color="auto"/>
        <w:right w:val="none" w:sz="0" w:space="0" w:color="auto"/>
      </w:divBdr>
    </w:div>
    <w:div w:id="250555330">
      <w:bodyDiv w:val="1"/>
      <w:marLeft w:val="0"/>
      <w:marRight w:val="0"/>
      <w:marTop w:val="0"/>
      <w:marBottom w:val="0"/>
      <w:divBdr>
        <w:top w:val="none" w:sz="0" w:space="0" w:color="auto"/>
        <w:left w:val="none" w:sz="0" w:space="0" w:color="auto"/>
        <w:bottom w:val="none" w:sz="0" w:space="0" w:color="auto"/>
        <w:right w:val="none" w:sz="0" w:space="0" w:color="auto"/>
      </w:divBdr>
    </w:div>
    <w:div w:id="258025754">
      <w:bodyDiv w:val="1"/>
      <w:marLeft w:val="0"/>
      <w:marRight w:val="0"/>
      <w:marTop w:val="0"/>
      <w:marBottom w:val="0"/>
      <w:divBdr>
        <w:top w:val="none" w:sz="0" w:space="0" w:color="auto"/>
        <w:left w:val="none" w:sz="0" w:space="0" w:color="auto"/>
        <w:bottom w:val="none" w:sz="0" w:space="0" w:color="auto"/>
        <w:right w:val="none" w:sz="0" w:space="0" w:color="auto"/>
      </w:divBdr>
    </w:div>
    <w:div w:id="268196738">
      <w:bodyDiv w:val="1"/>
      <w:marLeft w:val="0"/>
      <w:marRight w:val="0"/>
      <w:marTop w:val="0"/>
      <w:marBottom w:val="0"/>
      <w:divBdr>
        <w:top w:val="none" w:sz="0" w:space="0" w:color="auto"/>
        <w:left w:val="none" w:sz="0" w:space="0" w:color="auto"/>
        <w:bottom w:val="none" w:sz="0" w:space="0" w:color="auto"/>
        <w:right w:val="none" w:sz="0" w:space="0" w:color="auto"/>
      </w:divBdr>
    </w:div>
    <w:div w:id="293415486">
      <w:bodyDiv w:val="1"/>
      <w:marLeft w:val="0"/>
      <w:marRight w:val="0"/>
      <w:marTop w:val="0"/>
      <w:marBottom w:val="0"/>
      <w:divBdr>
        <w:top w:val="none" w:sz="0" w:space="0" w:color="auto"/>
        <w:left w:val="none" w:sz="0" w:space="0" w:color="auto"/>
        <w:bottom w:val="none" w:sz="0" w:space="0" w:color="auto"/>
        <w:right w:val="none" w:sz="0" w:space="0" w:color="auto"/>
      </w:divBdr>
    </w:div>
    <w:div w:id="303581035">
      <w:bodyDiv w:val="1"/>
      <w:marLeft w:val="0"/>
      <w:marRight w:val="0"/>
      <w:marTop w:val="0"/>
      <w:marBottom w:val="0"/>
      <w:divBdr>
        <w:top w:val="none" w:sz="0" w:space="0" w:color="auto"/>
        <w:left w:val="none" w:sz="0" w:space="0" w:color="auto"/>
        <w:bottom w:val="none" w:sz="0" w:space="0" w:color="auto"/>
        <w:right w:val="none" w:sz="0" w:space="0" w:color="auto"/>
      </w:divBdr>
    </w:div>
    <w:div w:id="304941350">
      <w:bodyDiv w:val="1"/>
      <w:marLeft w:val="0"/>
      <w:marRight w:val="0"/>
      <w:marTop w:val="0"/>
      <w:marBottom w:val="0"/>
      <w:divBdr>
        <w:top w:val="none" w:sz="0" w:space="0" w:color="auto"/>
        <w:left w:val="none" w:sz="0" w:space="0" w:color="auto"/>
        <w:bottom w:val="none" w:sz="0" w:space="0" w:color="auto"/>
        <w:right w:val="none" w:sz="0" w:space="0" w:color="auto"/>
      </w:divBdr>
    </w:div>
    <w:div w:id="314839679">
      <w:bodyDiv w:val="1"/>
      <w:marLeft w:val="0"/>
      <w:marRight w:val="0"/>
      <w:marTop w:val="0"/>
      <w:marBottom w:val="0"/>
      <w:divBdr>
        <w:top w:val="none" w:sz="0" w:space="0" w:color="auto"/>
        <w:left w:val="none" w:sz="0" w:space="0" w:color="auto"/>
        <w:bottom w:val="none" w:sz="0" w:space="0" w:color="auto"/>
        <w:right w:val="none" w:sz="0" w:space="0" w:color="auto"/>
      </w:divBdr>
    </w:div>
    <w:div w:id="320961178">
      <w:bodyDiv w:val="1"/>
      <w:marLeft w:val="0"/>
      <w:marRight w:val="0"/>
      <w:marTop w:val="0"/>
      <w:marBottom w:val="0"/>
      <w:divBdr>
        <w:top w:val="none" w:sz="0" w:space="0" w:color="auto"/>
        <w:left w:val="none" w:sz="0" w:space="0" w:color="auto"/>
        <w:bottom w:val="none" w:sz="0" w:space="0" w:color="auto"/>
        <w:right w:val="none" w:sz="0" w:space="0" w:color="auto"/>
      </w:divBdr>
    </w:div>
    <w:div w:id="321469233">
      <w:bodyDiv w:val="1"/>
      <w:marLeft w:val="0"/>
      <w:marRight w:val="0"/>
      <w:marTop w:val="0"/>
      <w:marBottom w:val="0"/>
      <w:divBdr>
        <w:top w:val="none" w:sz="0" w:space="0" w:color="auto"/>
        <w:left w:val="none" w:sz="0" w:space="0" w:color="auto"/>
        <w:bottom w:val="none" w:sz="0" w:space="0" w:color="auto"/>
        <w:right w:val="none" w:sz="0" w:space="0" w:color="auto"/>
      </w:divBdr>
    </w:div>
    <w:div w:id="332532449">
      <w:bodyDiv w:val="1"/>
      <w:marLeft w:val="0"/>
      <w:marRight w:val="0"/>
      <w:marTop w:val="0"/>
      <w:marBottom w:val="0"/>
      <w:divBdr>
        <w:top w:val="none" w:sz="0" w:space="0" w:color="auto"/>
        <w:left w:val="none" w:sz="0" w:space="0" w:color="auto"/>
        <w:bottom w:val="none" w:sz="0" w:space="0" w:color="auto"/>
        <w:right w:val="none" w:sz="0" w:space="0" w:color="auto"/>
      </w:divBdr>
    </w:div>
    <w:div w:id="333532950">
      <w:bodyDiv w:val="1"/>
      <w:marLeft w:val="0"/>
      <w:marRight w:val="0"/>
      <w:marTop w:val="0"/>
      <w:marBottom w:val="0"/>
      <w:divBdr>
        <w:top w:val="none" w:sz="0" w:space="0" w:color="auto"/>
        <w:left w:val="none" w:sz="0" w:space="0" w:color="auto"/>
        <w:bottom w:val="none" w:sz="0" w:space="0" w:color="auto"/>
        <w:right w:val="none" w:sz="0" w:space="0" w:color="auto"/>
      </w:divBdr>
    </w:div>
    <w:div w:id="336076553">
      <w:bodyDiv w:val="1"/>
      <w:marLeft w:val="0"/>
      <w:marRight w:val="0"/>
      <w:marTop w:val="0"/>
      <w:marBottom w:val="0"/>
      <w:divBdr>
        <w:top w:val="none" w:sz="0" w:space="0" w:color="auto"/>
        <w:left w:val="none" w:sz="0" w:space="0" w:color="auto"/>
        <w:bottom w:val="none" w:sz="0" w:space="0" w:color="auto"/>
        <w:right w:val="none" w:sz="0" w:space="0" w:color="auto"/>
      </w:divBdr>
    </w:div>
    <w:div w:id="341200689">
      <w:bodyDiv w:val="1"/>
      <w:marLeft w:val="0"/>
      <w:marRight w:val="0"/>
      <w:marTop w:val="0"/>
      <w:marBottom w:val="0"/>
      <w:divBdr>
        <w:top w:val="none" w:sz="0" w:space="0" w:color="auto"/>
        <w:left w:val="none" w:sz="0" w:space="0" w:color="auto"/>
        <w:bottom w:val="none" w:sz="0" w:space="0" w:color="auto"/>
        <w:right w:val="none" w:sz="0" w:space="0" w:color="auto"/>
      </w:divBdr>
    </w:div>
    <w:div w:id="342048468">
      <w:bodyDiv w:val="1"/>
      <w:marLeft w:val="0"/>
      <w:marRight w:val="0"/>
      <w:marTop w:val="0"/>
      <w:marBottom w:val="0"/>
      <w:divBdr>
        <w:top w:val="none" w:sz="0" w:space="0" w:color="auto"/>
        <w:left w:val="none" w:sz="0" w:space="0" w:color="auto"/>
        <w:bottom w:val="none" w:sz="0" w:space="0" w:color="auto"/>
        <w:right w:val="none" w:sz="0" w:space="0" w:color="auto"/>
      </w:divBdr>
    </w:div>
    <w:div w:id="355040016">
      <w:bodyDiv w:val="1"/>
      <w:marLeft w:val="0"/>
      <w:marRight w:val="0"/>
      <w:marTop w:val="0"/>
      <w:marBottom w:val="0"/>
      <w:divBdr>
        <w:top w:val="none" w:sz="0" w:space="0" w:color="auto"/>
        <w:left w:val="none" w:sz="0" w:space="0" w:color="auto"/>
        <w:bottom w:val="none" w:sz="0" w:space="0" w:color="auto"/>
        <w:right w:val="none" w:sz="0" w:space="0" w:color="auto"/>
      </w:divBdr>
    </w:div>
    <w:div w:id="368262132">
      <w:bodyDiv w:val="1"/>
      <w:marLeft w:val="0"/>
      <w:marRight w:val="0"/>
      <w:marTop w:val="0"/>
      <w:marBottom w:val="0"/>
      <w:divBdr>
        <w:top w:val="none" w:sz="0" w:space="0" w:color="auto"/>
        <w:left w:val="none" w:sz="0" w:space="0" w:color="auto"/>
        <w:bottom w:val="none" w:sz="0" w:space="0" w:color="auto"/>
        <w:right w:val="none" w:sz="0" w:space="0" w:color="auto"/>
      </w:divBdr>
    </w:div>
    <w:div w:id="368385715">
      <w:bodyDiv w:val="1"/>
      <w:marLeft w:val="0"/>
      <w:marRight w:val="0"/>
      <w:marTop w:val="0"/>
      <w:marBottom w:val="0"/>
      <w:divBdr>
        <w:top w:val="none" w:sz="0" w:space="0" w:color="auto"/>
        <w:left w:val="none" w:sz="0" w:space="0" w:color="auto"/>
        <w:bottom w:val="none" w:sz="0" w:space="0" w:color="auto"/>
        <w:right w:val="none" w:sz="0" w:space="0" w:color="auto"/>
      </w:divBdr>
    </w:div>
    <w:div w:id="382019104">
      <w:bodyDiv w:val="1"/>
      <w:marLeft w:val="0"/>
      <w:marRight w:val="0"/>
      <w:marTop w:val="0"/>
      <w:marBottom w:val="0"/>
      <w:divBdr>
        <w:top w:val="none" w:sz="0" w:space="0" w:color="auto"/>
        <w:left w:val="none" w:sz="0" w:space="0" w:color="auto"/>
        <w:bottom w:val="none" w:sz="0" w:space="0" w:color="auto"/>
        <w:right w:val="none" w:sz="0" w:space="0" w:color="auto"/>
      </w:divBdr>
    </w:div>
    <w:div w:id="384334684">
      <w:bodyDiv w:val="1"/>
      <w:marLeft w:val="0"/>
      <w:marRight w:val="0"/>
      <w:marTop w:val="0"/>
      <w:marBottom w:val="0"/>
      <w:divBdr>
        <w:top w:val="none" w:sz="0" w:space="0" w:color="auto"/>
        <w:left w:val="none" w:sz="0" w:space="0" w:color="auto"/>
        <w:bottom w:val="none" w:sz="0" w:space="0" w:color="auto"/>
        <w:right w:val="none" w:sz="0" w:space="0" w:color="auto"/>
      </w:divBdr>
    </w:div>
    <w:div w:id="392126219">
      <w:bodyDiv w:val="1"/>
      <w:marLeft w:val="0"/>
      <w:marRight w:val="0"/>
      <w:marTop w:val="0"/>
      <w:marBottom w:val="0"/>
      <w:divBdr>
        <w:top w:val="none" w:sz="0" w:space="0" w:color="auto"/>
        <w:left w:val="none" w:sz="0" w:space="0" w:color="auto"/>
        <w:bottom w:val="none" w:sz="0" w:space="0" w:color="auto"/>
        <w:right w:val="none" w:sz="0" w:space="0" w:color="auto"/>
      </w:divBdr>
    </w:div>
    <w:div w:id="396168213">
      <w:bodyDiv w:val="1"/>
      <w:marLeft w:val="0"/>
      <w:marRight w:val="0"/>
      <w:marTop w:val="0"/>
      <w:marBottom w:val="0"/>
      <w:divBdr>
        <w:top w:val="none" w:sz="0" w:space="0" w:color="auto"/>
        <w:left w:val="none" w:sz="0" w:space="0" w:color="auto"/>
        <w:bottom w:val="none" w:sz="0" w:space="0" w:color="auto"/>
        <w:right w:val="none" w:sz="0" w:space="0" w:color="auto"/>
      </w:divBdr>
    </w:div>
    <w:div w:id="401832562">
      <w:bodyDiv w:val="1"/>
      <w:marLeft w:val="0"/>
      <w:marRight w:val="0"/>
      <w:marTop w:val="0"/>
      <w:marBottom w:val="0"/>
      <w:divBdr>
        <w:top w:val="none" w:sz="0" w:space="0" w:color="auto"/>
        <w:left w:val="none" w:sz="0" w:space="0" w:color="auto"/>
        <w:bottom w:val="none" w:sz="0" w:space="0" w:color="auto"/>
        <w:right w:val="none" w:sz="0" w:space="0" w:color="auto"/>
      </w:divBdr>
    </w:div>
    <w:div w:id="413161240">
      <w:bodyDiv w:val="1"/>
      <w:marLeft w:val="0"/>
      <w:marRight w:val="0"/>
      <w:marTop w:val="0"/>
      <w:marBottom w:val="0"/>
      <w:divBdr>
        <w:top w:val="none" w:sz="0" w:space="0" w:color="auto"/>
        <w:left w:val="none" w:sz="0" w:space="0" w:color="auto"/>
        <w:bottom w:val="none" w:sz="0" w:space="0" w:color="auto"/>
        <w:right w:val="none" w:sz="0" w:space="0" w:color="auto"/>
      </w:divBdr>
    </w:div>
    <w:div w:id="417556041">
      <w:bodyDiv w:val="1"/>
      <w:marLeft w:val="0"/>
      <w:marRight w:val="0"/>
      <w:marTop w:val="0"/>
      <w:marBottom w:val="0"/>
      <w:divBdr>
        <w:top w:val="none" w:sz="0" w:space="0" w:color="auto"/>
        <w:left w:val="none" w:sz="0" w:space="0" w:color="auto"/>
        <w:bottom w:val="none" w:sz="0" w:space="0" w:color="auto"/>
        <w:right w:val="none" w:sz="0" w:space="0" w:color="auto"/>
      </w:divBdr>
    </w:div>
    <w:div w:id="423843775">
      <w:bodyDiv w:val="1"/>
      <w:marLeft w:val="0"/>
      <w:marRight w:val="0"/>
      <w:marTop w:val="0"/>
      <w:marBottom w:val="0"/>
      <w:divBdr>
        <w:top w:val="none" w:sz="0" w:space="0" w:color="auto"/>
        <w:left w:val="none" w:sz="0" w:space="0" w:color="auto"/>
        <w:bottom w:val="none" w:sz="0" w:space="0" w:color="auto"/>
        <w:right w:val="none" w:sz="0" w:space="0" w:color="auto"/>
      </w:divBdr>
    </w:div>
    <w:div w:id="429089218">
      <w:bodyDiv w:val="1"/>
      <w:marLeft w:val="0"/>
      <w:marRight w:val="0"/>
      <w:marTop w:val="0"/>
      <w:marBottom w:val="0"/>
      <w:divBdr>
        <w:top w:val="none" w:sz="0" w:space="0" w:color="auto"/>
        <w:left w:val="none" w:sz="0" w:space="0" w:color="auto"/>
        <w:bottom w:val="none" w:sz="0" w:space="0" w:color="auto"/>
        <w:right w:val="none" w:sz="0" w:space="0" w:color="auto"/>
      </w:divBdr>
    </w:div>
    <w:div w:id="432435043">
      <w:bodyDiv w:val="1"/>
      <w:marLeft w:val="0"/>
      <w:marRight w:val="0"/>
      <w:marTop w:val="0"/>
      <w:marBottom w:val="0"/>
      <w:divBdr>
        <w:top w:val="none" w:sz="0" w:space="0" w:color="auto"/>
        <w:left w:val="none" w:sz="0" w:space="0" w:color="auto"/>
        <w:bottom w:val="none" w:sz="0" w:space="0" w:color="auto"/>
        <w:right w:val="none" w:sz="0" w:space="0" w:color="auto"/>
      </w:divBdr>
    </w:div>
    <w:div w:id="438767019">
      <w:bodyDiv w:val="1"/>
      <w:marLeft w:val="0"/>
      <w:marRight w:val="0"/>
      <w:marTop w:val="0"/>
      <w:marBottom w:val="0"/>
      <w:divBdr>
        <w:top w:val="none" w:sz="0" w:space="0" w:color="auto"/>
        <w:left w:val="none" w:sz="0" w:space="0" w:color="auto"/>
        <w:bottom w:val="none" w:sz="0" w:space="0" w:color="auto"/>
        <w:right w:val="none" w:sz="0" w:space="0" w:color="auto"/>
      </w:divBdr>
    </w:div>
    <w:div w:id="458493934">
      <w:bodyDiv w:val="1"/>
      <w:marLeft w:val="0"/>
      <w:marRight w:val="0"/>
      <w:marTop w:val="0"/>
      <w:marBottom w:val="0"/>
      <w:divBdr>
        <w:top w:val="none" w:sz="0" w:space="0" w:color="auto"/>
        <w:left w:val="none" w:sz="0" w:space="0" w:color="auto"/>
        <w:bottom w:val="none" w:sz="0" w:space="0" w:color="auto"/>
        <w:right w:val="none" w:sz="0" w:space="0" w:color="auto"/>
      </w:divBdr>
    </w:div>
    <w:div w:id="463038639">
      <w:bodyDiv w:val="1"/>
      <w:marLeft w:val="0"/>
      <w:marRight w:val="0"/>
      <w:marTop w:val="0"/>
      <w:marBottom w:val="0"/>
      <w:divBdr>
        <w:top w:val="none" w:sz="0" w:space="0" w:color="auto"/>
        <w:left w:val="none" w:sz="0" w:space="0" w:color="auto"/>
        <w:bottom w:val="none" w:sz="0" w:space="0" w:color="auto"/>
        <w:right w:val="none" w:sz="0" w:space="0" w:color="auto"/>
      </w:divBdr>
    </w:div>
    <w:div w:id="467284344">
      <w:bodyDiv w:val="1"/>
      <w:marLeft w:val="0"/>
      <w:marRight w:val="0"/>
      <w:marTop w:val="0"/>
      <w:marBottom w:val="0"/>
      <w:divBdr>
        <w:top w:val="none" w:sz="0" w:space="0" w:color="auto"/>
        <w:left w:val="none" w:sz="0" w:space="0" w:color="auto"/>
        <w:bottom w:val="none" w:sz="0" w:space="0" w:color="auto"/>
        <w:right w:val="none" w:sz="0" w:space="0" w:color="auto"/>
      </w:divBdr>
    </w:div>
    <w:div w:id="487523565">
      <w:bodyDiv w:val="1"/>
      <w:marLeft w:val="0"/>
      <w:marRight w:val="0"/>
      <w:marTop w:val="0"/>
      <w:marBottom w:val="0"/>
      <w:divBdr>
        <w:top w:val="none" w:sz="0" w:space="0" w:color="auto"/>
        <w:left w:val="none" w:sz="0" w:space="0" w:color="auto"/>
        <w:bottom w:val="none" w:sz="0" w:space="0" w:color="auto"/>
        <w:right w:val="none" w:sz="0" w:space="0" w:color="auto"/>
      </w:divBdr>
    </w:div>
    <w:div w:id="499395414">
      <w:bodyDiv w:val="1"/>
      <w:marLeft w:val="0"/>
      <w:marRight w:val="0"/>
      <w:marTop w:val="0"/>
      <w:marBottom w:val="0"/>
      <w:divBdr>
        <w:top w:val="none" w:sz="0" w:space="0" w:color="auto"/>
        <w:left w:val="none" w:sz="0" w:space="0" w:color="auto"/>
        <w:bottom w:val="none" w:sz="0" w:space="0" w:color="auto"/>
        <w:right w:val="none" w:sz="0" w:space="0" w:color="auto"/>
      </w:divBdr>
    </w:div>
    <w:div w:id="513105600">
      <w:bodyDiv w:val="1"/>
      <w:marLeft w:val="0"/>
      <w:marRight w:val="0"/>
      <w:marTop w:val="0"/>
      <w:marBottom w:val="0"/>
      <w:divBdr>
        <w:top w:val="none" w:sz="0" w:space="0" w:color="auto"/>
        <w:left w:val="none" w:sz="0" w:space="0" w:color="auto"/>
        <w:bottom w:val="none" w:sz="0" w:space="0" w:color="auto"/>
        <w:right w:val="none" w:sz="0" w:space="0" w:color="auto"/>
      </w:divBdr>
    </w:div>
    <w:div w:id="519392450">
      <w:bodyDiv w:val="1"/>
      <w:marLeft w:val="0"/>
      <w:marRight w:val="0"/>
      <w:marTop w:val="0"/>
      <w:marBottom w:val="0"/>
      <w:divBdr>
        <w:top w:val="none" w:sz="0" w:space="0" w:color="auto"/>
        <w:left w:val="none" w:sz="0" w:space="0" w:color="auto"/>
        <w:bottom w:val="none" w:sz="0" w:space="0" w:color="auto"/>
        <w:right w:val="none" w:sz="0" w:space="0" w:color="auto"/>
      </w:divBdr>
    </w:div>
    <w:div w:id="530186903">
      <w:bodyDiv w:val="1"/>
      <w:marLeft w:val="0"/>
      <w:marRight w:val="0"/>
      <w:marTop w:val="0"/>
      <w:marBottom w:val="0"/>
      <w:divBdr>
        <w:top w:val="none" w:sz="0" w:space="0" w:color="auto"/>
        <w:left w:val="none" w:sz="0" w:space="0" w:color="auto"/>
        <w:bottom w:val="none" w:sz="0" w:space="0" w:color="auto"/>
        <w:right w:val="none" w:sz="0" w:space="0" w:color="auto"/>
      </w:divBdr>
    </w:div>
    <w:div w:id="537855242">
      <w:bodyDiv w:val="1"/>
      <w:marLeft w:val="0"/>
      <w:marRight w:val="0"/>
      <w:marTop w:val="0"/>
      <w:marBottom w:val="0"/>
      <w:divBdr>
        <w:top w:val="none" w:sz="0" w:space="0" w:color="auto"/>
        <w:left w:val="none" w:sz="0" w:space="0" w:color="auto"/>
        <w:bottom w:val="none" w:sz="0" w:space="0" w:color="auto"/>
        <w:right w:val="none" w:sz="0" w:space="0" w:color="auto"/>
      </w:divBdr>
    </w:div>
    <w:div w:id="538857594">
      <w:bodyDiv w:val="1"/>
      <w:marLeft w:val="0"/>
      <w:marRight w:val="0"/>
      <w:marTop w:val="0"/>
      <w:marBottom w:val="0"/>
      <w:divBdr>
        <w:top w:val="none" w:sz="0" w:space="0" w:color="auto"/>
        <w:left w:val="none" w:sz="0" w:space="0" w:color="auto"/>
        <w:bottom w:val="none" w:sz="0" w:space="0" w:color="auto"/>
        <w:right w:val="none" w:sz="0" w:space="0" w:color="auto"/>
      </w:divBdr>
    </w:div>
    <w:div w:id="540554476">
      <w:bodyDiv w:val="1"/>
      <w:marLeft w:val="0"/>
      <w:marRight w:val="0"/>
      <w:marTop w:val="0"/>
      <w:marBottom w:val="0"/>
      <w:divBdr>
        <w:top w:val="none" w:sz="0" w:space="0" w:color="auto"/>
        <w:left w:val="none" w:sz="0" w:space="0" w:color="auto"/>
        <w:bottom w:val="none" w:sz="0" w:space="0" w:color="auto"/>
        <w:right w:val="none" w:sz="0" w:space="0" w:color="auto"/>
      </w:divBdr>
    </w:div>
    <w:div w:id="551422811">
      <w:bodyDiv w:val="1"/>
      <w:marLeft w:val="0"/>
      <w:marRight w:val="0"/>
      <w:marTop w:val="0"/>
      <w:marBottom w:val="0"/>
      <w:divBdr>
        <w:top w:val="none" w:sz="0" w:space="0" w:color="auto"/>
        <w:left w:val="none" w:sz="0" w:space="0" w:color="auto"/>
        <w:bottom w:val="none" w:sz="0" w:space="0" w:color="auto"/>
        <w:right w:val="none" w:sz="0" w:space="0" w:color="auto"/>
      </w:divBdr>
    </w:div>
    <w:div w:id="552618885">
      <w:bodyDiv w:val="1"/>
      <w:marLeft w:val="0"/>
      <w:marRight w:val="0"/>
      <w:marTop w:val="0"/>
      <w:marBottom w:val="0"/>
      <w:divBdr>
        <w:top w:val="none" w:sz="0" w:space="0" w:color="auto"/>
        <w:left w:val="none" w:sz="0" w:space="0" w:color="auto"/>
        <w:bottom w:val="none" w:sz="0" w:space="0" w:color="auto"/>
        <w:right w:val="none" w:sz="0" w:space="0" w:color="auto"/>
      </w:divBdr>
    </w:div>
    <w:div w:id="557010600">
      <w:bodyDiv w:val="1"/>
      <w:marLeft w:val="0"/>
      <w:marRight w:val="0"/>
      <w:marTop w:val="0"/>
      <w:marBottom w:val="0"/>
      <w:divBdr>
        <w:top w:val="none" w:sz="0" w:space="0" w:color="auto"/>
        <w:left w:val="none" w:sz="0" w:space="0" w:color="auto"/>
        <w:bottom w:val="none" w:sz="0" w:space="0" w:color="auto"/>
        <w:right w:val="none" w:sz="0" w:space="0" w:color="auto"/>
      </w:divBdr>
    </w:div>
    <w:div w:id="560558974">
      <w:bodyDiv w:val="1"/>
      <w:marLeft w:val="0"/>
      <w:marRight w:val="0"/>
      <w:marTop w:val="0"/>
      <w:marBottom w:val="0"/>
      <w:divBdr>
        <w:top w:val="none" w:sz="0" w:space="0" w:color="auto"/>
        <w:left w:val="none" w:sz="0" w:space="0" w:color="auto"/>
        <w:bottom w:val="none" w:sz="0" w:space="0" w:color="auto"/>
        <w:right w:val="none" w:sz="0" w:space="0" w:color="auto"/>
      </w:divBdr>
    </w:div>
    <w:div w:id="604728334">
      <w:bodyDiv w:val="1"/>
      <w:marLeft w:val="0"/>
      <w:marRight w:val="0"/>
      <w:marTop w:val="0"/>
      <w:marBottom w:val="0"/>
      <w:divBdr>
        <w:top w:val="none" w:sz="0" w:space="0" w:color="auto"/>
        <w:left w:val="none" w:sz="0" w:space="0" w:color="auto"/>
        <w:bottom w:val="none" w:sz="0" w:space="0" w:color="auto"/>
        <w:right w:val="none" w:sz="0" w:space="0" w:color="auto"/>
      </w:divBdr>
    </w:div>
    <w:div w:id="604923289">
      <w:bodyDiv w:val="1"/>
      <w:marLeft w:val="0"/>
      <w:marRight w:val="0"/>
      <w:marTop w:val="0"/>
      <w:marBottom w:val="0"/>
      <w:divBdr>
        <w:top w:val="none" w:sz="0" w:space="0" w:color="auto"/>
        <w:left w:val="none" w:sz="0" w:space="0" w:color="auto"/>
        <w:bottom w:val="none" w:sz="0" w:space="0" w:color="auto"/>
        <w:right w:val="none" w:sz="0" w:space="0" w:color="auto"/>
      </w:divBdr>
    </w:div>
    <w:div w:id="614210545">
      <w:bodyDiv w:val="1"/>
      <w:marLeft w:val="0"/>
      <w:marRight w:val="0"/>
      <w:marTop w:val="0"/>
      <w:marBottom w:val="0"/>
      <w:divBdr>
        <w:top w:val="none" w:sz="0" w:space="0" w:color="auto"/>
        <w:left w:val="none" w:sz="0" w:space="0" w:color="auto"/>
        <w:bottom w:val="none" w:sz="0" w:space="0" w:color="auto"/>
        <w:right w:val="none" w:sz="0" w:space="0" w:color="auto"/>
      </w:divBdr>
    </w:div>
    <w:div w:id="616762625">
      <w:bodyDiv w:val="1"/>
      <w:marLeft w:val="0"/>
      <w:marRight w:val="0"/>
      <w:marTop w:val="0"/>
      <w:marBottom w:val="0"/>
      <w:divBdr>
        <w:top w:val="none" w:sz="0" w:space="0" w:color="auto"/>
        <w:left w:val="none" w:sz="0" w:space="0" w:color="auto"/>
        <w:bottom w:val="none" w:sz="0" w:space="0" w:color="auto"/>
        <w:right w:val="none" w:sz="0" w:space="0" w:color="auto"/>
      </w:divBdr>
    </w:div>
    <w:div w:id="619461615">
      <w:bodyDiv w:val="1"/>
      <w:marLeft w:val="0"/>
      <w:marRight w:val="0"/>
      <w:marTop w:val="0"/>
      <w:marBottom w:val="0"/>
      <w:divBdr>
        <w:top w:val="none" w:sz="0" w:space="0" w:color="auto"/>
        <w:left w:val="none" w:sz="0" w:space="0" w:color="auto"/>
        <w:bottom w:val="none" w:sz="0" w:space="0" w:color="auto"/>
        <w:right w:val="none" w:sz="0" w:space="0" w:color="auto"/>
      </w:divBdr>
    </w:div>
    <w:div w:id="624822163">
      <w:bodyDiv w:val="1"/>
      <w:marLeft w:val="0"/>
      <w:marRight w:val="0"/>
      <w:marTop w:val="0"/>
      <w:marBottom w:val="0"/>
      <w:divBdr>
        <w:top w:val="none" w:sz="0" w:space="0" w:color="auto"/>
        <w:left w:val="none" w:sz="0" w:space="0" w:color="auto"/>
        <w:bottom w:val="none" w:sz="0" w:space="0" w:color="auto"/>
        <w:right w:val="none" w:sz="0" w:space="0" w:color="auto"/>
      </w:divBdr>
    </w:div>
    <w:div w:id="631131458">
      <w:bodyDiv w:val="1"/>
      <w:marLeft w:val="0"/>
      <w:marRight w:val="0"/>
      <w:marTop w:val="0"/>
      <w:marBottom w:val="0"/>
      <w:divBdr>
        <w:top w:val="none" w:sz="0" w:space="0" w:color="auto"/>
        <w:left w:val="none" w:sz="0" w:space="0" w:color="auto"/>
        <w:bottom w:val="none" w:sz="0" w:space="0" w:color="auto"/>
        <w:right w:val="none" w:sz="0" w:space="0" w:color="auto"/>
      </w:divBdr>
    </w:div>
    <w:div w:id="641034578">
      <w:bodyDiv w:val="1"/>
      <w:marLeft w:val="0"/>
      <w:marRight w:val="0"/>
      <w:marTop w:val="0"/>
      <w:marBottom w:val="0"/>
      <w:divBdr>
        <w:top w:val="none" w:sz="0" w:space="0" w:color="auto"/>
        <w:left w:val="none" w:sz="0" w:space="0" w:color="auto"/>
        <w:bottom w:val="none" w:sz="0" w:space="0" w:color="auto"/>
        <w:right w:val="none" w:sz="0" w:space="0" w:color="auto"/>
      </w:divBdr>
    </w:div>
    <w:div w:id="642779596">
      <w:bodyDiv w:val="1"/>
      <w:marLeft w:val="0"/>
      <w:marRight w:val="0"/>
      <w:marTop w:val="0"/>
      <w:marBottom w:val="0"/>
      <w:divBdr>
        <w:top w:val="none" w:sz="0" w:space="0" w:color="auto"/>
        <w:left w:val="none" w:sz="0" w:space="0" w:color="auto"/>
        <w:bottom w:val="none" w:sz="0" w:space="0" w:color="auto"/>
        <w:right w:val="none" w:sz="0" w:space="0" w:color="auto"/>
      </w:divBdr>
    </w:div>
    <w:div w:id="662053819">
      <w:bodyDiv w:val="1"/>
      <w:marLeft w:val="0"/>
      <w:marRight w:val="0"/>
      <w:marTop w:val="0"/>
      <w:marBottom w:val="0"/>
      <w:divBdr>
        <w:top w:val="none" w:sz="0" w:space="0" w:color="auto"/>
        <w:left w:val="none" w:sz="0" w:space="0" w:color="auto"/>
        <w:bottom w:val="none" w:sz="0" w:space="0" w:color="auto"/>
        <w:right w:val="none" w:sz="0" w:space="0" w:color="auto"/>
      </w:divBdr>
    </w:div>
    <w:div w:id="667824388">
      <w:bodyDiv w:val="1"/>
      <w:marLeft w:val="0"/>
      <w:marRight w:val="0"/>
      <w:marTop w:val="0"/>
      <w:marBottom w:val="0"/>
      <w:divBdr>
        <w:top w:val="none" w:sz="0" w:space="0" w:color="auto"/>
        <w:left w:val="none" w:sz="0" w:space="0" w:color="auto"/>
        <w:bottom w:val="none" w:sz="0" w:space="0" w:color="auto"/>
        <w:right w:val="none" w:sz="0" w:space="0" w:color="auto"/>
      </w:divBdr>
    </w:div>
    <w:div w:id="685643337">
      <w:bodyDiv w:val="1"/>
      <w:marLeft w:val="0"/>
      <w:marRight w:val="0"/>
      <w:marTop w:val="0"/>
      <w:marBottom w:val="0"/>
      <w:divBdr>
        <w:top w:val="none" w:sz="0" w:space="0" w:color="auto"/>
        <w:left w:val="none" w:sz="0" w:space="0" w:color="auto"/>
        <w:bottom w:val="none" w:sz="0" w:space="0" w:color="auto"/>
        <w:right w:val="none" w:sz="0" w:space="0" w:color="auto"/>
      </w:divBdr>
    </w:div>
    <w:div w:id="706108124">
      <w:bodyDiv w:val="1"/>
      <w:marLeft w:val="0"/>
      <w:marRight w:val="0"/>
      <w:marTop w:val="0"/>
      <w:marBottom w:val="0"/>
      <w:divBdr>
        <w:top w:val="none" w:sz="0" w:space="0" w:color="auto"/>
        <w:left w:val="none" w:sz="0" w:space="0" w:color="auto"/>
        <w:bottom w:val="none" w:sz="0" w:space="0" w:color="auto"/>
        <w:right w:val="none" w:sz="0" w:space="0" w:color="auto"/>
      </w:divBdr>
    </w:div>
    <w:div w:id="711155149">
      <w:bodyDiv w:val="1"/>
      <w:marLeft w:val="0"/>
      <w:marRight w:val="0"/>
      <w:marTop w:val="0"/>
      <w:marBottom w:val="0"/>
      <w:divBdr>
        <w:top w:val="none" w:sz="0" w:space="0" w:color="auto"/>
        <w:left w:val="none" w:sz="0" w:space="0" w:color="auto"/>
        <w:bottom w:val="none" w:sz="0" w:space="0" w:color="auto"/>
        <w:right w:val="none" w:sz="0" w:space="0" w:color="auto"/>
      </w:divBdr>
    </w:div>
    <w:div w:id="719669334">
      <w:bodyDiv w:val="1"/>
      <w:marLeft w:val="0"/>
      <w:marRight w:val="0"/>
      <w:marTop w:val="0"/>
      <w:marBottom w:val="0"/>
      <w:divBdr>
        <w:top w:val="none" w:sz="0" w:space="0" w:color="auto"/>
        <w:left w:val="none" w:sz="0" w:space="0" w:color="auto"/>
        <w:bottom w:val="none" w:sz="0" w:space="0" w:color="auto"/>
        <w:right w:val="none" w:sz="0" w:space="0" w:color="auto"/>
      </w:divBdr>
    </w:div>
    <w:div w:id="721096992">
      <w:bodyDiv w:val="1"/>
      <w:marLeft w:val="0"/>
      <w:marRight w:val="0"/>
      <w:marTop w:val="0"/>
      <w:marBottom w:val="0"/>
      <w:divBdr>
        <w:top w:val="none" w:sz="0" w:space="0" w:color="auto"/>
        <w:left w:val="none" w:sz="0" w:space="0" w:color="auto"/>
        <w:bottom w:val="none" w:sz="0" w:space="0" w:color="auto"/>
        <w:right w:val="none" w:sz="0" w:space="0" w:color="auto"/>
      </w:divBdr>
    </w:div>
    <w:div w:id="723986292">
      <w:bodyDiv w:val="1"/>
      <w:marLeft w:val="0"/>
      <w:marRight w:val="0"/>
      <w:marTop w:val="0"/>
      <w:marBottom w:val="0"/>
      <w:divBdr>
        <w:top w:val="none" w:sz="0" w:space="0" w:color="auto"/>
        <w:left w:val="none" w:sz="0" w:space="0" w:color="auto"/>
        <w:bottom w:val="none" w:sz="0" w:space="0" w:color="auto"/>
        <w:right w:val="none" w:sz="0" w:space="0" w:color="auto"/>
      </w:divBdr>
    </w:div>
    <w:div w:id="764228192">
      <w:bodyDiv w:val="1"/>
      <w:marLeft w:val="0"/>
      <w:marRight w:val="0"/>
      <w:marTop w:val="0"/>
      <w:marBottom w:val="0"/>
      <w:divBdr>
        <w:top w:val="none" w:sz="0" w:space="0" w:color="auto"/>
        <w:left w:val="none" w:sz="0" w:space="0" w:color="auto"/>
        <w:bottom w:val="none" w:sz="0" w:space="0" w:color="auto"/>
        <w:right w:val="none" w:sz="0" w:space="0" w:color="auto"/>
      </w:divBdr>
    </w:div>
    <w:div w:id="783184867">
      <w:bodyDiv w:val="1"/>
      <w:marLeft w:val="0"/>
      <w:marRight w:val="0"/>
      <w:marTop w:val="0"/>
      <w:marBottom w:val="0"/>
      <w:divBdr>
        <w:top w:val="none" w:sz="0" w:space="0" w:color="auto"/>
        <w:left w:val="none" w:sz="0" w:space="0" w:color="auto"/>
        <w:bottom w:val="none" w:sz="0" w:space="0" w:color="auto"/>
        <w:right w:val="none" w:sz="0" w:space="0" w:color="auto"/>
      </w:divBdr>
    </w:div>
    <w:div w:id="789864256">
      <w:bodyDiv w:val="1"/>
      <w:marLeft w:val="0"/>
      <w:marRight w:val="0"/>
      <w:marTop w:val="0"/>
      <w:marBottom w:val="0"/>
      <w:divBdr>
        <w:top w:val="none" w:sz="0" w:space="0" w:color="auto"/>
        <w:left w:val="none" w:sz="0" w:space="0" w:color="auto"/>
        <w:bottom w:val="none" w:sz="0" w:space="0" w:color="auto"/>
        <w:right w:val="none" w:sz="0" w:space="0" w:color="auto"/>
      </w:divBdr>
    </w:div>
    <w:div w:id="800880421">
      <w:bodyDiv w:val="1"/>
      <w:marLeft w:val="0"/>
      <w:marRight w:val="0"/>
      <w:marTop w:val="0"/>
      <w:marBottom w:val="0"/>
      <w:divBdr>
        <w:top w:val="none" w:sz="0" w:space="0" w:color="auto"/>
        <w:left w:val="none" w:sz="0" w:space="0" w:color="auto"/>
        <w:bottom w:val="none" w:sz="0" w:space="0" w:color="auto"/>
        <w:right w:val="none" w:sz="0" w:space="0" w:color="auto"/>
      </w:divBdr>
    </w:div>
    <w:div w:id="811676870">
      <w:bodyDiv w:val="1"/>
      <w:marLeft w:val="0"/>
      <w:marRight w:val="0"/>
      <w:marTop w:val="0"/>
      <w:marBottom w:val="0"/>
      <w:divBdr>
        <w:top w:val="none" w:sz="0" w:space="0" w:color="auto"/>
        <w:left w:val="none" w:sz="0" w:space="0" w:color="auto"/>
        <w:bottom w:val="none" w:sz="0" w:space="0" w:color="auto"/>
        <w:right w:val="none" w:sz="0" w:space="0" w:color="auto"/>
      </w:divBdr>
    </w:div>
    <w:div w:id="811872937">
      <w:bodyDiv w:val="1"/>
      <w:marLeft w:val="0"/>
      <w:marRight w:val="0"/>
      <w:marTop w:val="0"/>
      <w:marBottom w:val="0"/>
      <w:divBdr>
        <w:top w:val="none" w:sz="0" w:space="0" w:color="auto"/>
        <w:left w:val="none" w:sz="0" w:space="0" w:color="auto"/>
        <w:bottom w:val="none" w:sz="0" w:space="0" w:color="auto"/>
        <w:right w:val="none" w:sz="0" w:space="0" w:color="auto"/>
      </w:divBdr>
    </w:div>
    <w:div w:id="818808364">
      <w:bodyDiv w:val="1"/>
      <w:marLeft w:val="0"/>
      <w:marRight w:val="0"/>
      <w:marTop w:val="0"/>
      <w:marBottom w:val="0"/>
      <w:divBdr>
        <w:top w:val="none" w:sz="0" w:space="0" w:color="auto"/>
        <w:left w:val="none" w:sz="0" w:space="0" w:color="auto"/>
        <w:bottom w:val="none" w:sz="0" w:space="0" w:color="auto"/>
        <w:right w:val="none" w:sz="0" w:space="0" w:color="auto"/>
      </w:divBdr>
    </w:div>
    <w:div w:id="827745895">
      <w:bodyDiv w:val="1"/>
      <w:marLeft w:val="0"/>
      <w:marRight w:val="0"/>
      <w:marTop w:val="0"/>
      <w:marBottom w:val="0"/>
      <w:divBdr>
        <w:top w:val="none" w:sz="0" w:space="0" w:color="auto"/>
        <w:left w:val="none" w:sz="0" w:space="0" w:color="auto"/>
        <w:bottom w:val="none" w:sz="0" w:space="0" w:color="auto"/>
        <w:right w:val="none" w:sz="0" w:space="0" w:color="auto"/>
      </w:divBdr>
    </w:div>
    <w:div w:id="832918708">
      <w:bodyDiv w:val="1"/>
      <w:marLeft w:val="0"/>
      <w:marRight w:val="0"/>
      <w:marTop w:val="0"/>
      <w:marBottom w:val="0"/>
      <w:divBdr>
        <w:top w:val="none" w:sz="0" w:space="0" w:color="auto"/>
        <w:left w:val="none" w:sz="0" w:space="0" w:color="auto"/>
        <w:bottom w:val="none" w:sz="0" w:space="0" w:color="auto"/>
        <w:right w:val="none" w:sz="0" w:space="0" w:color="auto"/>
      </w:divBdr>
    </w:div>
    <w:div w:id="833255634">
      <w:bodyDiv w:val="1"/>
      <w:marLeft w:val="0"/>
      <w:marRight w:val="0"/>
      <w:marTop w:val="0"/>
      <w:marBottom w:val="0"/>
      <w:divBdr>
        <w:top w:val="none" w:sz="0" w:space="0" w:color="auto"/>
        <w:left w:val="none" w:sz="0" w:space="0" w:color="auto"/>
        <w:bottom w:val="none" w:sz="0" w:space="0" w:color="auto"/>
        <w:right w:val="none" w:sz="0" w:space="0" w:color="auto"/>
      </w:divBdr>
    </w:div>
    <w:div w:id="836581085">
      <w:bodyDiv w:val="1"/>
      <w:marLeft w:val="0"/>
      <w:marRight w:val="0"/>
      <w:marTop w:val="0"/>
      <w:marBottom w:val="0"/>
      <w:divBdr>
        <w:top w:val="none" w:sz="0" w:space="0" w:color="auto"/>
        <w:left w:val="none" w:sz="0" w:space="0" w:color="auto"/>
        <w:bottom w:val="none" w:sz="0" w:space="0" w:color="auto"/>
        <w:right w:val="none" w:sz="0" w:space="0" w:color="auto"/>
      </w:divBdr>
    </w:div>
    <w:div w:id="838816351">
      <w:bodyDiv w:val="1"/>
      <w:marLeft w:val="0"/>
      <w:marRight w:val="0"/>
      <w:marTop w:val="0"/>
      <w:marBottom w:val="0"/>
      <w:divBdr>
        <w:top w:val="none" w:sz="0" w:space="0" w:color="auto"/>
        <w:left w:val="none" w:sz="0" w:space="0" w:color="auto"/>
        <w:bottom w:val="none" w:sz="0" w:space="0" w:color="auto"/>
        <w:right w:val="none" w:sz="0" w:space="0" w:color="auto"/>
      </w:divBdr>
    </w:div>
    <w:div w:id="851379598">
      <w:bodyDiv w:val="1"/>
      <w:marLeft w:val="0"/>
      <w:marRight w:val="0"/>
      <w:marTop w:val="0"/>
      <w:marBottom w:val="0"/>
      <w:divBdr>
        <w:top w:val="none" w:sz="0" w:space="0" w:color="auto"/>
        <w:left w:val="none" w:sz="0" w:space="0" w:color="auto"/>
        <w:bottom w:val="none" w:sz="0" w:space="0" w:color="auto"/>
        <w:right w:val="none" w:sz="0" w:space="0" w:color="auto"/>
      </w:divBdr>
    </w:div>
    <w:div w:id="872033048">
      <w:bodyDiv w:val="1"/>
      <w:marLeft w:val="0"/>
      <w:marRight w:val="0"/>
      <w:marTop w:val="0"/>
      <w:marBottom w:val="0"/>
      <w:divBdr>
        <w:top w:val="none" w:sz="0" w:space="0" w:color="auto"/>
        <w:left w:val="none" w:sz="0" w:space="0" w:color="auto"/>
        <w:bottom w:val="none" w:sz="0" w:space="0" w:color="auto"/>
        <w:right w:val="none" w:sz="0" w:space="0" w:color="auto"/>
      </w:divBdr>
    </w:div>
    <w:div w:id="880673162">
      <w:bodyDiv w:val="1"/>
      <w:marLeft w:val="0"/>
      <w:marRight w:val="0"/>
      <w:marTop w:val="0"/>
      <w:marBottom w:val="0"/>
      <w:divBdr>
        <w:top w:val="none" w:sz="0" w:space="0" w:color="auto"/>
        <w:left w:val="none" w:sz="0" w:space="0" w:color="auto"/>
        <w:bottom w:val="none" w:sz="0" w:space="0" w:color="auto"/>
        <w:right w:val="none" w:sz="0" w:space="0" w:color="auto"/>
      </w:divBdr>
    </w:div>
    <w:div w:id="892421534">
      <w:bodyDiv w:val="1"/>
      <w:marLeft w:val="0"/>
      <w:marRight w:val="0"/>
      <w:marTop w:val="0"/>
      <w:marBottom w:val="0"/>
      <w:divBdr>
        <w:top w:val="none" w:sz="0" w:space="0" w:color="auto"/>
        <w:left w:val="none" w:sz="0" w:space="0" w:color="auto"/>
        <w:bottom w:val="none" w:sz="0" w:space="0" w:color="auto"/>
        <w:right w:val="none" w:sz="0" w:space="0" w:color="auto"/>
      </w:divBdr>
    </w:div>
    <w:div w:id="913125798">
      <w:bodyDiv w:val="1"/>
      <w:marLeft w:val="0"/>
      <w:marRight w:val="0"/>
      <w:marTop w:val="0"/>
      <w:marBottom w:val="0"/>
      <w:divBdr>
        <w:top w:val="none" w:sz="0" w:space="0" w:color="auto"/>
        <w:left w:val="none" w:sz="0" w:space="0" w:color="auto"/>
        <w:bottom w:val="none" w:sz="0" w:space="0" w:color="auto"/>
        <w:right w:val="none" w:sz="0" w:space="0" w:color="auto"/>
      </w:divBdr>
    </w:div>
    <w:div w:id="940646939">
      <w:bodyDiv w:val="1"/>
      <w:marLeft w:val="0"/>
      <w:marRight w:val="0"/>
      <w:marTop w:val="0"/>
      <w:marBottom w:val="0"/>
      <w:divBdr>
        <w:top w:val="none" w:sz="0" w:space="0" w:color="auto"/>
        <w:left w:val="none" w:sz="0" w:space="0" w:color="auto"/>
        <w:bottom w:val="none" w:sz="0" w:space="0" w:color="auto"/>
        <w:right w:val="none" w:sz="0" w:space="0" w:color="auto"/>
      </w:divBdr>
    </w:div>
    <w:div w:id="948707207">
      <w:bodyDiv w:val="1"/>
      <w:marLeft w:val="0"/>
      <w:marRight w:val="0"/>
      <w:marTop w:val="0"/>
      <w:marBottom w:val="0"/>
      <w:divBdr>
        <w:top w:val="none" w:sz="0" w:space="0" w:color="auto"/>
        <w:left w:val="none" w:sz="0" w:space="0" w:color="auto"/>
        <w:bottom w:val="none" w:sz="0" w:space="0" w:color="auto"/>
        <w:right w:val="none" w:sz="0" w:space="0" w:color="auto"/>
      </w:divBdr>
    </w:div>
    <w:div w:id="964191203">
      <w:bodyDiv w:val="1"/>
      <w:marLeft w:val="0"/>
      <w:marRight w:val="0"/>
      <w:marTop w:val="0"/>
      <w:marBottom w:val="0"/>
      <w:divBdr>
        <w:top w:val="none" w:sz="0" w:space="0" w:color="auto"/>
        <w:left w:val="none" w:sz="0" w:space="0" w:color="auto"/>
        <w:bottom w:val="none" w:sz="0" w:space="0" w:color="auto"/>
        <w:right w:val="none" w:sz="0" w:space="0" w:color="auto"/>
      </w:divBdr>
    </w:div>
    <w:div w:id="969674107">
      <w:bodyDiv w:val="1"/>
      <w:marLeft w:val="0"/>
      <w:marRight w:val="0"/>
      <w:marTop w:val="0"/>
      <w:marBottom w:val="0"/>
      <w:divBdr>
        <w:top w:val="none" w:sz="0" w:space="0" w:color="auto"/>
        <w:left w:val="none" w:sz="0" w:space="0" w:color="auto"/>
        <w:bottom w:val="none" w:sz="0" w:space="0" w:color="auto"/>
        <w:right w:val="none" w:sz="0" w:space="0" w:color="auto"/>
      </w:divBdr>
    </w:div>
    <w:div w:id="977800854">
      <w:bodyDiv w:val="1"/>
      <w:marLeft w:val="0"/>
      <w:marRight w:val="0"/>
      <w:marTop w:val="0"/>
      <w:marBottom w:val="0"/>
      <w:divBdr>
        <w:top w:val="none" w:sz="0" w:space="0" w:color="auto"/>
        <w:left w:val="none" w:sz="0" w:space="0" w:color="auto"/>
        <w:bottom w:val="none" w:sz="0" w:space="0" w:color="auto"/>
        <w:right w:val="none" w:sz="0" w:space="0" w:color="auto"/>
      </w:divBdr>
    </w:div>
    <w:div w:id="980812635">
      <w:bodyDiv w:val="1"/>
      <w:marLeft w:val="0"/>
      <w:marRight w:val="0"/>
      <w:marTop w:val="0"/>
      <w:marBottom w:val="0"/>
      <w:divBdr>
        <w:top w:val="none" w:sz="0" w:space="0" w:color="auto"/>
        <w:left w:val="none" w:sz="0" w:space="0" w:color="auto"/>
        <w:bottom w:val="none" w:sz="0" w:space="0" w:color="auto"/>
        <w:right w:val="none" w:sz="0" w:space="0" w:color="auto"/>
      </w:divBdr>
    </w:div>
    <w:div w:id="988439118">
      <w:bodyDiv w:val="1"/>
      <w:marLeft w:val="0"/>
      <w:marRight w:val="0"/>
      <w:marTop w:val="0"/>
      <w:marBottom w:val="0"/>
      <w:divBdr>
        <w:top w:val="none" w:sz="0" w:space="0" w:color="auto"/>
        <w:left w:val="none" w:sz="0" w:space="0" w:color="auto"/>
        <w:bottom w:val="none" w:sz="0" w:space="0" w:color="auto"/>
        <w:right w:val="none" w:sz="0" w:space="0" w:color="auto"/>
      </w:divBdr>
    </w:div>
    <w:div w:id="989748365">
      <w:bodyDiv w:val="1"/>
      <w:marLeft w:val="0"/>
      <w:marRight w:val="0"/>
      <w:marTop w:val="0"/>
      <w:marBottom w:val="0"/>
      <w:divBdr>
        <w:top w:val="none" w:sz="0" w:space="0" w:color="auto"/>
        <w:left w:val="none" w:sz="0" w:space="0" w:color="auto"/>
        <w:bottom w:val="none" w:sz="0" w:space="0" w:color="auto"/>
        <w:right w:val="none" w:sz="0" w:space="0" w:color="auto"/>
      </w:divBdr>
    </w:div>
    <w:div w:id="1026756081">
      <w:bodyDiv w:val="1"/>
      <w:marLeft w:val="0"/>
      <w:marRight w:val="0"/>
      <w:marTop w:val="0"/>
      <w:marBottom w:val="0"/>
      <w:divBdr>
        <w:top w:val="none" w:sz="0" w:space="0" w:color="auto"/>
        <w:left w:val="none" w:sz="0" w:space="0" w:color="auto"/>
        <w:bottom w:val="none" w:sz="0" w:space="0" w:color="auto"/>
        <w:right w:val="none" w:sz="0" w:space="0" w:color="auto"/>
      </w:divBdr>
    </w:div>
    <w:div w:id="1028330945">
      <w:bodyDiv w:val="1"/>
      <w:marLeft w:val="0"/>
      <w:marRight w:val="0"/>
      <w:marTop w:val="0"/>
      <w:marBottom w:val="0"/>
      <w:divBdr>
        <w:top w:val="none" w:sz="0" w:space="0" w:color="auto"/>
        <w:left w:val="none" w:sz="0" w:space="0" w:color="auto"/>
        <w:bottom w:val="none" w:sz="0" w:space="0" w:color="auto"/>
        <w:right w:val="none" w:sz="0" w:space="0" w:color="auto"/>
      </w:divBdr>
    </w:div>
    <w:div w:id="1037659016">
      <w:bodyDiv w:val="1"/>
      <w:marLeft w:val="0"/>
      <w:marRight w:val="0"/>
      <w:marTop w:val="0"/>
      <w:marBottom w:val="0"/>
      <w:divBdr>
        <w:top w:val="none" w:sz="0" w:space="0" w:color="auto"/>
        <w:left w:val="none" w:sz="0" w:space="0" w:color="auto"/>
        <w:bottom w:val="none" w:sz="0" w:space="0" w:color="auto"/>
        <w:right w:val="none" w:sz="0" w:space="0" w:color="auto"/>
      </w:divBdr>
    </w:div>
    <w:div w:id="1054235922">
      <w:bodyDiv w:val="1"/>
      <w:marLeft w:val="0"/>
      <w:marRight w:val="0"/>
      <w:marTop w:val="0"/>
      <w:marBottom w:val="0"/>
      <w:divBdr>
        <w:top w:val="none" w:sz="0" w:space="0" w:color="auto"/>
        <w:left w:val="none" w:sz="0" w:space="0" w:color="auto"/>
        <w:bottom w:val="none" w:sz="0" w:space="0" w:color="auto"/>
        <w:right w:val="none" w:sz="0" w:space="0" w:color="auto"/>
      </w:divBdr>
    </w:div>
    <w:div w:id="1054891048">
      <w:bodyDiv w:val="1"/>
      <w:marLeft w:val="0"/>
      <w:marRight w:val="0"/>
      <w:marTop w:val="0"/>
      <w:marBottom w:val="0"/>
      <w:divBdr>
        <w:top w:val="none" w:sz="0" w:space="0" w:color="auto"/>
        <w:left w:val="none" w:sz="0" w:space="0" w:color="auto"/>
        <w:bottom w:val="none" w:sz="0" w:space="0" w:color="auto"/>
        <w:right w:val="none" w:sz="0" w:space="0" w:color="auto"/>
      </w:divBdr>
    </w:div>
    <w:div w:id="1115296655">
      <w:bodyDiv w:val="1"/>
      <w:marLeft w:val="0"/>
      <w:marRight w:val="0"/>
      <w:marTop w:val="0"/>
      <w:marBottom w:val="0"/>
      <w:divBdr>
        <w:top w:val="none" w:sz="0" w:space="0" w:color="auto"/>
        <w:left w:val="none" w:sz="0" w:space="0" w:color="auto"/>
        <w:bottom w:val="none" w:sz="0" w:space="0" w:color="auto"/>
        <w:right w:val="none" w:sz="0" w:space="0" w:color="auto"/>
      </w:divBdr>
    </w:div>
    <w:div w:id="1119838016">
      <w:bodyDiv w:val="1"/>
      <w:marLeft w:val="0"/>
      <w:marRight w:val="0"/>
      <w:marTop w:val="0"/>
      <w:marBottom w:val="0"/>
      <w:divBdr>
        <w:top w:val="none" w:sz="0" w:space="0" w:color="auto"/>
        <w:left w:val="none" w:sz="0" w:space="0" w:color="auto"/>
        <w:bottom w:val="none" w:sz="0" w:space="0" w:color="auto"/>
        <w:right w:val="none" w:sz="0" w:space="0" w:color="auto"/>
      </w:divBdr>
    </w:div>
    <w:div w:id="1121338127">
      <w:bodyDiv w:val="1"/>
      <w:marLeft w:val="0"/>
      <w:marRight w:val="0"/>
      <w:marTop w:val="0"/>
      <w:marBottom w:val="0"/>
      <w:divBdr>
        <w:top w:val="none" w:sz="0" w:space="0" w:color="auto"/>
        <w:left w:val="none" w:sz="0" w:space="0" w:color="auto"/>
        <w:bottom w:val="none" w:sz="0" w:space="0" w:color="auto"/>
        <w:right w:val="none" w:sz="0" w:space="0" w:color="auto"/>
      </w:divBdr>
    </w:div>
    <w:div w:id="1137255915">
      <w:bodyDiv w:val="1"/>
      <w:marLeft w:val="0"/>
      <w:marRight w:val="0"/>
      <w:marTop w:val="0"/>
      <w:marBottom w:val="0"/>
      <w:divBdr>
        <w:top w:val="none" w:sz="0" w:space="0" w:color="auto"/>
        <w:left w:val="none" w:sz="0" w:space="0" w:color="auto"/>
        <w:bottom w:val="none" w:sz="0" w:space="0" w:color="auto"/>
        <w:right w:val="none" w:sz="0" w:space="0" w:color="auto"/>
      </w:divBdr>
    </w:div>
    <w:div w:id="1139497468">
      <w:bodyDiv w:val="1"/>
      <w:marLeft w:val="0"/>
      <w:marRight w:val="0"/>
      <w:marTop w:val="0"/>
      <w:marBottom w:val="0"/>
      <w:divBdr>
        <w:top w:val="none" w:sz="0" w:space="0" w:color="auto"/>
        <w:left w:val="none" w:sz="0" w:space="0" w:color="auto"/>
        <w:bottom w:val="none" w:sz="0" w:space="0" w:color="auto"/>
        <w:right w:val="none" w:sz="0" w:space="0" w:color="auto"/>
      </w:divBdr>
    </w:div>
    <w:div w:id="1162161906">
      <w:bodyDiv w:val="1"/>
      <w:marLeft w:val="0"/>
      <w:marRight w:val="0"/>
      <w:marTop w:val="0"/>
      <w:marBottom w:val="0"/>
      <w:divBdr>
        <w:top w:val="none" w:sz="0" w:space="0" w:color="auto"/>
        <w:left w:val="none" w:sz="0" w:space="0" w:color="auto"/>
        <w:bottom w:val="none" w:sz="0" w:space="0" w:color="auto"/>
        <w:right w:val="none" w:sz="0" w:space="0" w:color="auto"/>
      </w:divBdr>
    </w:div>
    <w:div w:id="1169323230">
      <w:bodyDiv w:val="1"/>
      <w:marLeft w:val="0"/>
      <w:marRight w:val="0"/>
      <w:marTop w:val="0"/>
      <w:marBottom w:val="0"/>
      <w:divBdr>
        <w:top w:val="none" w:sz="0" w:space="0" w:color="auto"/>
        <w:left w:val="none" w:sz="0" w:space="0" w:color="auto"/>
        <w:bottom w:val="none" w:sz="0" w:space="0" w:color="auto"/>
        <w:right w:val="none" w:sz="0" w:space="0" w:color="auto"/>
      </w:divBdr>
    </w:div>
    <w:div w:id="1177576242">
      <w:bodyDiv w:val="1"/>
      <w:marLeft w:val="0"/>
      <w:marRight w:val="0"/>
      <w:marTop w:val="0"/>
      <w:marBottom w:val="0"/>
      <w:divBdr>
        <w:top w:val="none" w:sz="0" w:space="0" w:color="auto"/>
        <w:left w:val="none" w:sz="0" w:space="0" w:color="auto"/>
        <w:bottom w:val="none" w:sz="0" w:space="0" w:color="auto"/>
        <w:right w:val="none" w:sz="0" w:space="0" w:color="auto"/>
      </w:divBdr>
    </w:div>
    <w:div w:id="1186402432">
      <w:bodyDiv w:val="1"/>
      <w:marLeft w:val="0"/>
      <w:marRight w:val="0"/>
      <w:marTop w:val="0"/>
      <w:marBottom w:val="0"/>
      <w:divBdr>
        <w:top w:val="none" w:sz="0" w:space="0" w:color="auto"/>
        <w:left w:val="none" w:sz="0" w:space="0" w:color="auto"/>
        <w:bottom w:val="none" w:sz="0" w:space="0" w:color="auto"/>
        <w:right w:val="none" w:sz="0" w:space="0" w:color="auto"/>
      </w:divBdr>
    </w:div>
    <w:div w:id="1199244435">
      <w:bodyDiv w:val="1"/>
      <w:marLeft w:val="0"/>
      <w:marRight w:val="0"/>
      <w:marTop w:val="0"/>
      <w:marBottom w:val="0"/>
      <w:divBdr>
        <w:top w:val="none" w:sz="0" w:space="0" w:color="auto"/>
        <w:left w:val="none" w:sz="0" w:space="0" w:color="auto"/>
        <w:bottom w:val="none" w:sz="0" w:space="0" w:color="auto"/>
        <w:right w:val="none" w:sz="0" w:space="0" w:color="auto"/>
      </w:divBdr>
    </w:div>
    <w:div w:id="1208032454">
      <w:bodyDiv w:val="1"/>
      <w:marLeft w:val="0"/>
      <w:marRight w:val="0"/>
      <w:marTop w:val="0"/>
      <w:marBottom w:val="0"/>
      <w:divBdr>
        <w:top w:val="none" w:sz="0" w:space="0" w:color="auto"/>
        <w:left w:val="none" w:sz="0" w:space="0" w:color="auto"/>
        <w:bottom w:val="none" w:sz="0" w:space="0" w:color="auto"/>
        <w:right w:val="none" w:sz="0" w:space="0" w:color="auto"/>
      </w:divBdr>
    </w:div>
    <w:div w:id="1219783961">
      <w:bodyDiv w:val="1"/>
      <w:marLeft w:val="0"/>
      <w:marRight w:val="0"/>
      <w:marTop w:val="0"/>
      <w:marBottom w:val="0"/>
      <w:divBdr>
        <w:top w:val="none" w:sz="0" w:space="0" w:color="auto"/>
        <w:left w:val="none" w:sz="0" w:space="0" w:color="auto"/>
        <w:bottom w:val="none" w:sz="0" w:space="0" w:color="auto"/>
        <w:right w:val="none" w:sz="0" w:space="0" w:color="auto"/>
      </w:divBdr>
    </w:div>
    <w:div w:id="1238637417">
      <w:bodyDiv w:val="1"/>
      <w:marLeft w:val="0"/>
      <w:marRight w:val="0"/>
      <w:marTop w:val="0"/>
      <w:marBottom w:val="0"/>
      <w:divBdr>
        <w:top w:val="none" w:sz="0" w:space="0" w:color="auto"/>
        <w:left w:val="none" w:sz="0" w:space="0" w:color="auto"/>
        <w:bottom w:val="none" w:sz="0" w:space="0" w:color="auto"/>
        <w:right w:val="none" w:sz="0" w:space="0" w:color="auto"/>
      </w:divBdr>
    </w:div>
    <w:div w:id="1263342143">
      <w:bodyDiv w:val="1"/>
      <w:marLeft w:val="0"/>
      <w:marRight w:val="0"/>
      <w:marTop w:val="0"/>
      <w:marBottom w:val="0"/>
      <w:divBdr>
        <w:top w:val="none" w:sz="0" w:space="0" w:color="auto"/>
        <w:left w:val="none" w:sz="0" w:space="0" w:color="auto"/>
        <w:bottom w:val="none" w:sz="0" w:space="0" w:color="auto"/>
        <w:right w:val="none" w:sz="0" w:space="0" w:color="auto"/>
      </w:divBdr>
    </w:div>
    <w:div w:id="1264919459">
      <w:bodyDiv w:val="1"/>
      <w:marLeft w:val="0"/>
      <w:marRight w:val="0"/>
      <w:marTop w:val="0"/>
      <w:marBottom w:val="0"/>
      <w:divBdr>
        <w:top w:val="none" w:sz="0" w:space="0" w:color="auto"/>
        <w:left w:val="none" w:sz="0" w:space="0" w:color="auto"/>
        <w:bottom w:val="none" w:sz="0" w:space="0" w:color="auto"/>
        <w:right w:val="none" w:sz="0" w:space="0" w:color="auto"/>
      </w:divBdr>
    </w:div>
    <w:div w:id="1269779248">
      <w:bodyDiv w:val="1"/>
      <w:marLeft w:val="0"/>
      <w:marRight w:val="0"/>
      <w:marTop w:val="0"/>
      <w:marBottom w:val="0"/>
      <w:divBdr>
        <w:top w:val="none" w:sz="0" w:space="0" w:color="auto"/>
        <w:left w:val="none" w:sz="0" w:space="0" w:color="auto"/>
        <w:bottom w:val="none" w:sz="0" w:space="0" w:color="auto"/>
        <w:right w:val="none" w:sz="0" w:space="0" w:color="auto"/>
      </w:divBdr>
    </w:div>
    <w:div w:id="1270697289">
      <w:bodyDiv w:val="1"/>
      <w:marLeft w:val="0"/>
      <w:marRight w:val="0"/>
      <w:marTop w:val="0"/>
      <w:marBottom w:val="0"/>
      <w:divBdr>
        <w:top w:val="none" w:sz="0" w:space="0" w:color="auto"/>
        <w:left w:val="none" w:sz="0" w:space="0" w:color="auto"/>
        <w:bottom w:val="none" w:sz="0" w:space="0" w:color="auto"/>
        <w:right w:val="none" w:sz="0" w:space="0" w:color="auto"/>
      </w:divBdr>
    </w:div>
    <w:div w:id="1278096880">
      <w:bodyDiv w:val="1"/>
      <w:marLeft w:val="0"/>
      <w:marRight w:val="0"/>
      <w:marTop w:val="0"/>
      <w:marBottom w:val="0"/>
      <w:divBdr>
        <w:top w:val="none" w:sz="0" w:space="0" w:color="auto"/>
        <w:left w:val="none" w:sz="0" w:space="0" w:color="auto"/>
        <w:bottom w:val="none" w:sz="0" w:space="0" w:color="auto"/>
        <w:right w:val="none" w:sz="0" w:space="0" w:color="auto"/>
      </w:divBdr>
    </w:div>
    <w:div w:id="1281301711">
      <w:bodyDiv w:val="1"/>
      <w:marLeft w:val="0"/>
      <w:marRight w:val="0"/>
      <w:marTop w:val="0"/>
      <w:marBottom w:val="0"/>
      <w:divBdr>
        <w:top w:val="none" w:sz="0" w:space="0" w:color="auto"/>
        <w:left w:val="none" w:sz="0" w:space="0" w:color="auto"/>
        <w:bottom w:val="none" w:sz="0" w:space="0" w:color="auto"/>
        <w:right w:val="none" w:sz="0" w:space="0" w:color="auto"/>
      </w:divBdr>
    </w:div>
    <w:div w:id="1302272709">
      <w:bodyDiv w:val="1"/>
      <w:marLeft w:val="0"/>
      <w:marRight w:val="0"/>
      <w:marTop w:val="0"/>
      <w:marBottom w:val="0"/>
      <w:divBdr>
        <w:top w:val="none" w:sz="0" w:space="0" w:color="auto"/>
        <w:left w:val="none" w:sz="0" w:space="0" w:color="auto"/>
        <w:bottom w:val="none" w:sz="0" w:space="0" w:color="auto"/>
        <w:right w:val="none" w:sz="0" w:space="0" w:color="auto"/>
      </w:divBdr>
    </w:div>
    <w:div w:id="1310863255">
      <w:bodyDiv w:val="1"/>
      <w:marLeft w:val="0"/>
      <w:marRight w:val="0"/>
      <w:marTop w:val="0"/>
      <w:marBottom w:val="0"/>
      <w:divBdr>
        <w:top w:val="none" w:sz="0" w:space="0" w:color="auto"/>
        <w:left w:val="none" w:sz="0" w:space="0" w:color="auto"/>
        <w:bottom w:val="none" w:sz="0" w:space="0" w:color="auto"/>
        <w:right w:val="none" w:sz="0" w:space="0" w:color="auto"/>
      </w:divBdr>
    </w:div>
    <w:div w:id="1328439652">
      <w:bodyDiv w:val="1"/>
      <w:marLeft w:val="0"/>
      <w:marRight w:val="0"/>
      <w:marTop w:val="0"/>
      <w:marBottom w:val="0"/>
      <w:divBdr>
        <w:top w:val="none" w:sz="0" w:space="0" w:color="auto"/>
        <w:left w:val="none" w:sz="0" w:space="0" w:color="auto"/>
        <w:bottom w:val="none" w:sz="0" w:space="0" w:color="auto"/>
        <w:right w:val="none" w:sz="0" w:space="0" w:color="auto"/>
      </w:divBdr>
    </w:div>
    <w:div w:id="1330645085">
      <w:bodyDiv w:val="1"/>
      <w:marLeft w:val="0"/>
      <w:marRight w:val="0"/>
      <w:marTop w:val="0"/>
      <w:marBottom w:val="0"/>
      <w:divBdr>
        <w:top w:val="none" w:sz="0" w:space="0" w:color="auto"/>
        <w:left w:val="none" w:sz="0" w:space="0" w:color="auto"/>
        <w:bottom w:val="none" w:sz="0" w:space="0" w:color="auto"/>
        <w:right w:val="none" w:sz="0" w:space="0" w:color="auto"/>
      </w:divBdr>
    </w:div>
    <w:div w:id="1335300524">
      <w:bodyDiv w:val="1"/>
      <w:marLeft w:val="0"/>
      <w:marRight w:val="0"/>
      <w:marTop w:val="0"/>
      <w:marBottom w:val="0"/>
      <w:divBdr>
        <w:top w:val="none" w:sz="0" w:space="0" w:color="auto"/>
        <w:left w:val="none" w:sz="0" w:space="0" w:color="auto"/>
        <w:bottom w:val="none" w:sz="0" w:space="0" w:color="auto"/>
        <w:right w:val="none" w:sz="0" w:space="0" w:color="auto"/>
      </w:divBdr>
    </w:div>
    <w:div w:id="1367364954">
      <w:bodyDiv w:val="1"/>
      <w:marLeft w:val="0"/>
      <w:marRight w:val="0"/>
      <w:marTop w:val="0"/>
      <w:marBottom w:val="0"/>
      <w:divBdr>
        <w:top w:val="none" w:sz="0" w:space="0" w:color="auto"/>
        <w:left w:val="none" w:sz="0" w:space="0" w:color="auto"/>
        <w:bottom w:val="none" w:sz="0" w:space="0" w:color="auto"/>
        <w:right w:val="none" w:sz="0" w:space="0" w:color="auto"/>
      </w:divBdr>
    </w:div>
    <w:div w:id="1391726933">
      <w:bodyDiv w:val="1"/>
      <w:marLeft w:val="0"/>
      <w:marRight w:val="0"/>
      <w:marTop w:val="0"/>
      <w:marBottom w:val="0"/>
      <w:divBdr>
        <w:top w:val="none" w:sz="0" w:space="0" w:color="auto"/>
        <w:left w:val="none" w:sz="0" w:space="0" w:color="auto"/>
        <w:bottom w:val="none" w:sz="0" w:space="0" w:color="auto"/>
        <w:right w:val="none" w:sz="0" w:space="0" w:color="auto"/>
      </w:divBdr>
    </w:div>
    <w:div w:id="1403794829">
      <w:bodyDiv w:val="1"/>
      <w:marLeft w:val="0"/>
      <w:marRight w:val="0"/>
      <w:marTop w:val="0"/>
      <w:marBottom w:val="0"/>
      <w:divBdr>
        <w:top w:val="none" w:sz="0" w:space="0" w:color="auto"/>
        <w:left w:val="none" w:sz="0" w:space="0" w:color="auto"/>
        <w:bottom w:val="none" w:sz="0" w:space="0" w:color="auto"/>
        <w:right w:val="none" w:sz="0" w:space="0" w:color="auto"/>
      </w:divBdr>
    </w:div>
    <w:div w:id="1446654317">
      <w:bodyDiv w:val="1"/>
      <w:marLeft w:val="0"/>
      <w:marRight w:val="0"/>
      <w:marTop w:val="0"/>
      <w:marBottom w:val="0"/>
      <w:divBdr>
        <w:top w:val="none" w:sz="0" w:space="0" w:color="auto"/>
        <w:left w:val="none" w:sz="0" w:space="0" w:color="auto"/>
        <w:bottom w:val="none" w:sz="0" w:space="0" w:color="auto"/>
        <w:right w:val="none" w:sz="0" w:space="0" w:color="auto"/>
      </w:divBdr>
    </w:div>
    <w:div w:id="1452556974">
      <w:bodyDiv w:val="1"/>
      <w:marLeft w:val="0"/>
      <w:marRight w:val="0"/>
      <w:marTop w:val="0"/>
      <w:marBottom w:val="0"/>
      <w:divBdr>
        <w:top w:val="none" w:sz="0" w:space="0" w:color="auto"/>
        <w:left w:val="none" w:sz="0" w:space="0" w:color="auto"/>
        <w:bottom w:val="none" w:sz="0" w:space="0" w:color="auto"/>
        <w:right w:val="none" w:sz="0" w:space="0" w:color="auto"/>
      </w:divBdr>
    </w:div>
    <w:div w:id="1454245992">
      <w:bodyDiv w:val="1"/>
      <w:marLeft w:val="0"/>
      <w:marRight w:val="0"/>
      <w:marTop w:val="0"/>
      <w:marBottom w:val="0"/>
      <w:divBdr>
        <w:top w:val="none" w:sz="0" w:space="0" w:color="auto"/>
        <w:left w:val="none" w:sz="0" w:space="0" w:color="auto"/>
        <w:bottom w:val="none" w:sz="0" w:space="0" w:color="auto"/>
        <w:right w:val="none" w:sz="0" w:space="0" w:color="auto"/>
      </w:divBdr>
    </w:div>
    <w:div w:id="1468935863">
      <w:bodyDiv w:val="1"/>
      <w:marLeft w:val="0"/>
      <w:marRight w:val="0"/>
      <w:marTop w:val="0"/>
      <w:marBottom w:val="0"/>
      <w:divBdr>
        <w:top w:val="none" w:sz="0" w:space="0" w:color="auto"/>
        <w:left w:val="none" w:sz="0" w:space="0" w:color="auto"/>
        <w:bottom w:val="none" w:sz="0" w:space="0" w:color="auto"/>
        <w:right w:val="none" w:sz="0" w:space="0" w:color="auto"/>
      </w:divBdr>
    </w:div>
    <w:div w:id="1474835198">
      <w:bodyDiv w:val="1"/>
      <w:marLeft w:val="0"/>
      <w:marRight w:val="0"/>
      <w:marTop w:val="0"/>
      <w:marBottom w:val="0"/>
      <w:divBdr>
        <w:top w:val="none" w:sz="0" w:space="0" w:color="auto"/>
        <w:left w:val="none" w:sz="0" w:space="0" w:color="auto"/>
        <w:bottom w:val="none" w:sz="0" w:space="0" w:color="auto"/>
        <w:right w:val="none" w:sz="0" w:space="0" w:color="auto"/>
      </w:divBdr>
    </w:div>
    <w:div w:id="1476407353">
      <w:bodyDiv w:val="1"/>
      <w:marLeft w:val="0"/>
      <w:marRight w:val="0"/>
      <w:marTop w:val="0"/>
      <w:marBottom w:val="0"/>
      <w:divBdr>
        <w:top w:val="none" w:sz="0" w:space="0" w:color="auto"/>
        <w:left w:val="none" w:sz="0" w:space="0" w:color="auto"/>
        <w:bottom w:val="none" w:sz="0" w:space="0" w:color="auto"/>
        <w:right w:val="none" w:sz="0" w:space="0" w:color="auto"/>
      </w:divBdr>
    </w:div>
    <w:div w:id="1490707529">
      <w:bodyDiv w:val="1"/>
      <w:marLeft w:val="0"/>
      <w:marRight w:val="0"/>
      <w:marTop w:val="0"/>
      <w:marBottom w:val="0"/>
      <w:divBdr>
        <w:top w:val="none" w:sz="0" w:space="0" w:color="auto"/>
        <w:left w:val="none" w:sz="0" w:space="0" w:color="auto"/>
        <w:bottom w:val="none" w:sz="0" w:space="0" w:color="auto"/>
        <w:right w:val="none" w:sz="0" w:space="0" w:color="auto"/>
      </w:divBdr>
    </w:div>
    <w:div w:id="1503082667">
      <w:bodyDiv w:val="1"/>
      <w:marLeft w:val="0"/>
      <w:marRight w:val="0"/>
      <w:marTop w:val="0"/>
      <w:marBottom w:val="0"/>
      <w:divBdr>
        <w:top w:val="none" w:sz="0" w:space="0" w:color="auto"/>
        <w:left w:val="none" w:sz="0" w:space="0" w:color="auto"/>
        <w:bottom w:val="none" w:sz="0" w:space="0" w:color="auto"/>
        <w:right w:val="none" w:sz="0" w:space="0" w:color="auto"/>
      </w:divBdr>
    </w:div>
    <w:div w:id="1507674436">
      <w:bodyDiv w:val="1"/>
      <w:marLeft w:val="0"/>
      <w:marRight w:val="0"/>
      <w:marTop w:val="0"/>
      <w:marBottom w:val="0"/>
      <w:divBdr>
        <w:top w:val="none" w:sz="0" w:space="0" w:color="auto"/>
        <w:left w:val="none" w:sz="0" w:space="0" w:color="auto"/>
        <w:bottom w:val="none" w:sz="0" w:space="0" w:color="auto"/>
        <w:right w:val="none" w:sz="0" w:space="0" w:color="auto"/>
      </w:divBdr>
    </w:div>
    <w:div w:id="1508717213">
      <w:bodyDiv w:val="1"/>
      <w:marLeft w:val="0"/>
      <w:marRight w:val="0"/>
      <w:marTop w:val="0"/>
      <w:marBottom w:val="0"/>
      <w:divBdr>
        <w:top w:val="none" w:sz="0" w:space="0" w:color="auto"/>
        <w:left w:val="none" w:sz="0" w:space="0" w:color="auto"/>
        <w:bottom w:val="none" w:sz="0" w:space="0" w:color="auto"/>
        <w:right w:val="none" w:sz="0" w:space="0" w:color="auto"/>
      </w:divBdr>
    </w:div>
    <w:div w:id="1515462485">
      <w:bodyDiv w:val="1"/>
      <w:marLeft w:val="0"/>
      <w:marRight w:val="0"/>
      <w:marTop w:val="0"/>
      <w:marBottom w:val="0"/>
      <w:divBdr>
        <w:top w:val="none" w:sz="0" w:space="0" w:color="auto"/>
        <w:left w:val="none" w:sz="0" w:space="0" w:color="auto"/>
        <w:bottom w:val="none" w:sz="0" w:space="0" w:color="auto"/>
        <w:right w:val="none" w:sz="0" w:space="0" w:color="auto"/>
      </w:divBdr>
    </w:div>
    <w:div w:id="1516266486">
      <w:bodyDiv w:val="1"/>
      <w:marLeft w:val="0"/>
      <w:marRight w:val="0"/>
      <w:marTop w:val="0"/>
      <w:marBottom w:val="0"/>
      <w:divBdr>
        <w:top w:val="none" w:sz="0" w:space="0" w:color="auto"/>
        <w:left w:val="none" w:sz="0" w:space="0" w:color="auto"/>
        <w:bottom w:val="none" w:sz="0" w:space="0" w:color="auto"/>
        <w:right w:val="none" w:sz="0" w:space="0" w:color="auto"/>
      </w:divBdr>
    </w:div>
    <w:div w:id="1526484318">
      <w:bodyDiv w:val="1"/>
      <w:marLeft w:val="0"/>
      <w:marRight w:val="0"/>
      <w:marTop w:val="0"/>
      <w:marBottom w:val="0"/>
      <w:divBdr>
        <w:top w:val="none" w:sz="0" w:space="0" w:color="auto"/>
        <w:left w:val="none" w:sz="0" w:space="0" w:color="auto"/>
        <w:bottom w:val="none" w:sz="0" w:space="0" w:color="auto"/>
        <w:right w:val="none" w:sz="0" w:space="0" w:color="auto"/>
      </w:divBdr>
    </w:div>
    <w:div w:id="1528982853">
      <w:bodyDiv w:val="1"/>
      <w:marLeft w:val="0"/>
      <w:marRight w:val="0"/>
      <w:marTop w:val="0"/>
      <w:marBottom w:val="0"/>
      <w:divBdr>
        <w:top w:val="none" w:sz="0" w:space="0" w:color="auto"/>
        <w:left w:val="none" w:sz="0" w:space="0" w:color="auto"/>
        <w:bottom w:val="none" w:sz="0" w:space="0" w:color="auto"/>
        <w:right w:val="none" w:sz="0" w:space="0" w:color="auto"/>
      </w:divBdr>
    </w:div>
    <w:div w:id="1532721013">
      <w:bodyDiv w:val="1"/>
      <w:marLeft w:val="0"/>
      <w:marRight w:val="0"/>
      <w:marTop w:val="0"/>
      <w:marBottom w:val="0"/>
      <w:divBdr>
        <w:top w:val="none" w:sz="0" w:space="0" w:color="auto"/>
        <w:left w:val="none" w:sz="0" w:space="0" w:color="auto"/>
        <w:bottom w:val="none" w:sz="0" w:space="0" w:color="auto"/>
        <w:right w:val="none" w:sz="0" w:space="0" w:color="auto"/>
      </w:divBdr>
    </w:div>
    <w:div w:id="1537085007">
      <w:bodyDiv w:val="1"/>
      <w:marLeft w:val="0"/>
      <w:marRight w:val="0"/>
      <w:marTop w:val="0"/>
      <w:marBottom w:val="0"/>
      <w:divBdr>
        <w:top w:val="none" w:sz="0" w:space="0" w:color="auto"/>
        <w:left w:val="none" w:sz="0" w:space="0" w:color="auto"/>
        <w:bottom w:val="none" w:sz="0" w:space="0" w:color="auto"/>
        <w:right w:val="none" w:sz="0" w:space="0" w:color="auto"/>
      </w:divBdr>
    </w:div>
    <w:div w:id="1537230474">
      <w:bodyDiv w:val="1"/>
      <w:marLeft w:val="0"/>
      <w:marRight w:val="0"/>
      <w:marTop w:val="0"/>
      <w:marBottom w:val="0"/>
      <w:divBdr>
        <w:top w:val="none" w:sz="0" w:space="0" w:color="auto"/>
        <w:left w:val="none" w:sz="0" w:space="0" w:color="auto"/>
        <w:bottom w:val="none" w:sz="0" w:space="0" w:color="auto"/>
        <w:right w:val="none" w:sz="0" w:space="0" w:color="auto"/>
      </w:divBdr>
    </w:div>
    <w:div w:id="1538472752">
      <w:bodyDiv w:val="1"/>
      <w:marLeft w:val="0"/>
      <w:marRight w:val="0"/>
      <w:marTop w:val="0"/>
      <w:marBottom w:val="0"/>
      <w:divBdr>
        <w:top w:val="none" w:sz="0" w:space="0" w:color="auto"/>
        <w:left w:val="none" w:sz="0" w:space="0" w:color="auto"/>
        <w:bottom w:val="none" w:sz="0" w:space="0" w:color="auto"/>
        <w:right w:val="none" w:sz="0" w:space="0" w:color="auto"/>
      </w:divBdr>
    </w:div>
    <w:div w:id="1539009011">
      <w:bodyDiv w:val="1"/>
      <w:marLeft w:val="0"/>
      <w:marRight w:val="0"/>
      <w:marTop w:val="0"/>
      <w:marBottom w:val="0"/>
      <w:divBdr>
        <w:top w:val="none" w:sz="0" w:space="0" w:color="auto"/>
        <w:left w:val="none" w:sz="0" w:space="0" w:color="auto"/>
        <w:bottom w:val="none" w:sz="0" w:space="0" w:color="auto"/>
        <w:right w:val="none" w:sz="0" w:space="0" w:color="auto"/>
      </w:divBdr>
    </w:div>
    <w:div w:id="1540050637">
      <w:bodyDiv w:val="1"/>
      <w:marLeft w:val="0"/>
      <w:marRight w:val="0"/>
      <w:marTop w:val="0"/>
      <w:marBottom w:val="0"/>
      <w:divBdr>
        <w:top w:val="none" w:sz="0" w:space="0" w:color="auto"/>
        <w:left w:val="none" w:sz="0" w:space="0" w:color="auto"/>
        <w:bottom w:val="none" w:sz="0" w:space="0" w:color="auto"/>
        <w:right w:val="none" w:sz="0" w:space="0" w:color="auto"/>
      </w:divBdr>
    </w:div>
    <w:div w:id="1554079097">
      <w:bodyDiv w:val="1"/>
      <w:marLeft w:val="0"/>
      <w:marRight w:val="0"/>
      <w:marTop w:val="0"/>
      <w:marBottom w:val="0"/>
      <w:divBdr>
        <w:top w:val="none" w:sz="0" w:space="0" w:color="auto"/>
        <w:left w:val="none" w:sz="0" w:space="0" w:color="auto"/>
        <w:bottom w:val="none" w:sz="0" w:space="0" w:color="auto"/>
        <w:right w:val="none" w:sz="0" w:space="0" w:color="auto"/>
      </w:divBdr>
    </w:div>
    <w:div w:id="1562671217">
      <w:bodyDiv w:val="1"/>
      <w:marLeft w:val="0"/>
      <w:marRight w:val="0"/>
      <w:marTop w:val="0"/>
      <w:marBottom w:val="0"/>
      <w:divBdr>
        <w:top w:val="none" w:sz="0" w:space="0" w:color="auto"/>
        <w:left w:val="none" w:sz="0" w:space="0" w:color="auto"/>
        <w:bottom w:val="none" w:sz="0" w:space="0" w:color="auto"/>
        <w:right w:val="none" w:sz="0" w:space="0" w:color="auto"/>
      </w:divBdr>
    </w:div>
    <w:div w:id="1582372160">
      <w:bodyDiv w:val="1"/>
      <w:marLeft w:val="0"/>
      <w:marRight w:val="0"/>
      <w:marTop w:val="0"/>
      <w:marBottom w:val="0"/>
      <w:divBdr>
        <w:top w:val="none" w:sz="0" w:space="0" w:color="auto"/>
        <w:left w:val="none" w:sz="0" w:space="0" w:color="auto"/>
        <w:bottom w:val="none" w:sz="0" w:space="0" w:color="auto"/>
        <w:right w:val="none" w:sz="0" w:space="0" w:color="auto"/>
      </w:divBdr>
    </w:div>
    <w:div w:id="1598824023">
      <w:bodyDiv w:val="1"/>
      <w:marLeft w:val="0"/>
      <w:marRight w:val="0"/>
      <w:marTop w:val="0"/>
      <w:marBottom w:val="0"/>
      <w:divBdr>
        <w:top w:val="none" w:sz="0" w:space="0" w:color="auto"/>
        <w:left w:val="none" w:sz="0" w:space="0" w:color="auto"/>
        <w:bottom w:val="none" w:sz="0" w:space="0" w:color="auto"/>
        <w:right w:val="none" w:sz="0" w:space="0" w:color="auto"/>
      </w:divBdr>
    </w:div>
    <w:div w:id="1600025431">
      <w:bodyDiv w:val="1"/>
      <w:marLeft w:val="0"/>
      <w:marRight w:val="0"/>
      <w:marTop w:val="0"/>
      <w:marBottom w:val="0"/>
      <w:divBdr>
        <w:top w:val="none" w:sz="0" w:space="0" w:color="auto"/>
        <w:left w:val="none" w:sz="0" w:space="0" w:color="auto"/>
        <w:bottom w:val="none" w:sz="0" w:space="0" w:color="auto"/>
        <w:right w:val="none" w:sz="0" w:space="0" w:color="auto"/>
      </w:divBdr>
    </w:div>
    <w:div w:id="1612199592">
      <w:bodyDiv w:val="1"/>
      <w:marLeft w:val="0"/>
      <w:marRight w:val="0"/>
      <w:marTop w:val="0"/>
      <w:marBottom w:val="0"/>
      <w:divBdr>
        <w:top w:val="none" w:sz="0" w:space="0" w:color="auto"/>
        <w:left w:val="none" w:sz="0" w:space="0" w:color="auto"/>
        <w:bottom w:val="none" w:sz="0" w:space="0" w:color="auto"/>
        <w:right w:val="none" w:sz="0" w:space="0" w:color="auto"/>
      </w:divBdr>
    </w:div>
    <w:div w:id="1626231332">
      <w:bodyDiv w:val="1"/>
      <w:marLeft w:val="0"/>
      <w:marRight w:val="0"/>
      <w:marTop w:val="0"/>
      <w:marBottom w:val="0"/>
      <w:divBdr>
        <w:top w:val="none" w:sz="0" w:space="0" w:color="auto"/>
        <w:left w:val="none" w:sz="0" w:space="0" w:color="auto"/>
        <w:bottom w:val="none" w:sz="0" w:space="0" w:color="auto"/>
        <w:right w:val="none" w:sz="0" w:space="0" w:color="auto"/>
      </w:divBdr>
    </w:div>
    <w:div w:id="1630477295">
      <w:bodyDiv w:val="1"/>
      <w:marLeft w:val="0"/>
      <w:marRight w:val="0"/>
      <w:marTop w:val="0"/>
      <w:marBottom w:val="0"/>
      <w:divBdr>
        <w:top w:val="none" w:sz="0" w:space="0" w:color="auto"/>
        <w:left w:val="none" w:sz="0" w:space="0" w:color="auto"/>
        <w:bottom w:val="none" w:sz="0" w:space="0" w:color="auto"/>
        <w:right w:val="none" w:sz="0" w:space="0" w:color="auto"/>
      </w:divBdr>
    </w:div>
    <w:div w:id="1637761186">
      <w:bodyDiv w:val="1"/>
      <w:marLeft w:val="0"/>
      <w:marRight w:val="0"/>
      <w:marTop w:val="0"/>
      <w:marBottom w:val="0"/>
      <w:divBdr>
        <w:top w:val="none" w:sz="0" w:space="0" w:color="auto"/>
        <w:left w:val="none" w:sz="0" w:space="0" w:color="auto"/>
        <w:bottom w:val="none" w:sz="0" w:space="0" w:color="auto"/>
        <w:right w:val="none" w:sz="0" w:space="0" w:color="auto"/>
      </w:divBdr>
    </w:div>
    <w:div w:id="1642230858">
      <w:bodyDiv w:val="1"/>
      <w:marLeft w:val="0"/>
      <w:marRight w:val="0"/>
      <w:marTop w:val="0"/>
      <w:marBottom w:val="0"/>
      <w:divBdr>
        <w:top w:val="none" w:sz="0" w:space="0" w:color="auto"/>
        <w:left w:val="none" w:sz="0" w:space="0" w:color="auto"/>
        <w:bottom w:val="none" w:sz="0" w:space="0" w:color="auto"/>
        <w:right w:val="none" w:sz="0" w:space="0" w:color="auto"/>
      </w:divBdr>
    </w:div>
    <w:div w:id="1653753434">
      <w:bodyDiv w:val="1"/>
      <w:marLeft w:val="0"/>
      <w:marRight w:val="0"/>
      <w:marTop w:val="0"/>
      <w:marBottom w:val="0"/>
      <w:divBdr>
        <w:top w:val="none" w:sz="0" w:space="0" w:color="auto"/>
        <w:left w:val="none" w:sz="0" w:space="0" w:color="auto"/>
        <w:bottom w:val="none" w:sz="0" w:space="0" w:color="auto"/>
        <w:right w:val="none" w:sz="0" w:space="0" w:color="auto"/>
      </w:divBdr>
    </w:div>
    <w:div w:id="1653755883">
      <w:bodyDiv w:val="1"/>
      <w:marLeft w:val="0"/>
      <w:marRight w:val="0"/>
      <w:marTop w:val="0"/>
      <w:marBottom w:val="0"/>
      <w:divBdr>
        <w:top w:val="none" w:sz="0" w:space="0" w:color="auto"/>
        <w:left w:val="none" w:sz="0" w:space="0" w:color="auto"/>
        <w:bottom w:val="none" w:sz="0" w:space="0" w:color="auto"/>
        <w:right w:val="none" w:sz="0" w:space="0" w:color="auto"/>
      </w:divBdr>
    </w:div>
    <w:div w:id="1663965603">
      <w:bodyDiv w:val="1"/>
      <w:marLeft w:val="0"/>
      <w:marRight w:val="0"/>
      <w:marTop w:val="0"/>
      <w:marBottom w:val="0"/>
      <w:divBdr>
        <w:top w:val="none" w:sz="0" w:space="0" w:color="auto"/>
        <w:left w:val="none" w:sz="0" w:space="0" w:color="auto"/>
        <w:bottom w:val="none" w:sz="0" w:space="0" w:color="auto"/>
        <w:right w:val="none" w:sz="0" w:space="0" w:color="auto"/>
      </w:divBdr>
    </w:div>
    <w:div w:id="1669745717">
      <w:bodyDiv w:val="1"/>
      <w:marLeft w:val="0"/>
      <w:marRight w:val="0"/>
      <w:marTop w:val="0"/>
      <w:marBottom w:val="0"/>
      <w:divBdr>
        <w:top w:val="none" w:sz="0" w:space="0" w:color="auto"/>
        <w:left w:val="none" w:sz="0" w:space="0" w:color="auto"/>
        <w:bottom w:val="none" w:sz="0" w:space="0" w:color="auto"/>
        <w:right w:val="none" w:sz="0" w:space="0" w:color="auto"/>
      </w:divBdr>
    </w:div>
    <w:div w:id="1682008224">
      <w:bodyDiv w:val="1"/>
      <w:marLeft w:val="0"/>
      <w:marRight w:val="0"/>
      <w:marTop w:val="0"/>
      <w:marBottom w:val="0"/>
      <w:divBdr>
        <w:top w:val="none" w:sz="0" w:space="0" w:color="auto"/>
        <w:left w:val="none" w:sz="0" w:space="0" w:color="auto"/>
        <w:bottom w:val="none" w:sz="0" w:space="0" w:color="auto"/>
        <w:right w:val="none" w:sz="0" w:space="0" w:color="auto"/>
      </w:divBdr>
    </w:div>
    <w:div w:id="1686518546">
      <w:bodyDiv w:val="1"/>
      <w:marLeft w:val="0"/>
      <w:marRight w:val="0"/>
      <w:marTop w:val="0"/>
      <w:marBottom w:val="0"/>
      <w:divBdr>
        <w:top w:val="none" w:sz="0" w:space="0" w:color="auto"/>
        <w:left w:val="none" w:sz="0" w:space="0" w:color="auto"/>
        <w:bottom w:val="none" w:sz="0" w:space="0" w:color="auto"/>
        <w:right w:val="none" w:sz="0" w:space="0" w:color="auto"/>
      </w:divBdr>
    </w:div>
    <w:div w:id="1693068649">
      <w:bodyDiv w:val="1"/>
      <w:marLeft w:val="0"/>
      <w:marRight w:val="0"/>
      <w:marTop w:val="0"/>
      <w:marBottom w:val="0"/>
      <w:divBdr>
        <w:top w:val="none" w:sz="0" w:space="0" w:color="auto"/>
        <w:left w:val="none" w:sz="0" w:space="0" w:color="auto"/>
        <w:bottom w:val="none" w:sz="0" w:space="0" w:color="auto"/>
        <w:right w:val="none" w:sz="0" w:space="0" w:color="auto"/>
      </w:divBdr>
    </w:div>
    <w:div w:id="1697653080">
      <w:bodyDiv w:val="1"/>
      <w:marLeft w:val="0"/>
      <w:marRight w:val="0"/>
      <w:marTop w:val="0"/>
      <w:marBottom w:val="0"/>
      <w:divBdr>
        <w:top w:val="none" w:sz="0" w:space="0" w:color="auto"/>
        <w:left w:val="none" w:sz="0" w:space="0" w:color="auto"/>
        <w:bottom w:val="none" w:sz="0" w:space="0" w:color="auto"/>
        <w:right w:val="none" w:sz="0" w:space="0" w:color="auto"/>
      </w:divBdr>
    </w:div>
    <w:div w:id="1698039283">
      <w:bodyDiv w:val="1"/>
      <w:marLeft w:val="0"/>
      <w:marRight w:val="0"/>
      <w:marTop w:val="0"/>
      <w:marBottom w:val="0"/>
      <w:divBdr>
        <w:top w:val="none" w:sz="0" w:space="0" w:color="auto"/>
        <w:left w:val="none" w:sz="0" w:space="0" w:color="auto"/>
        <w:bottom w:val="none" w:sz="0" w:space="0" w:color="auto"/>
        <w:right w:val="none" w:sz="0" w:space="0" w:color="auto"/>
      </w:divBdr>
    </w:div>
    <w:div w:id="1706515996">
      <w:bodyDiv w:val="1"/>
      <w:marLeft w:val="0"/>
      <w:marRight w:val="0"/>
      <w:marTop w:val="0"/>
      <w:marBottom w:val="0"/>
      <w:divBdr>
        <w:top w:val="none" w:sz="0" w:space="0" w:color="auto"/>
        <w:left w:val="none" w:sz="0" w:space="0" w:color="auto"/>
        <w:bottom w:val="none" w:sz="0" w:space="0" w:color="auto"/>
        <w:right w:val="none" w:sz="0" w:space="0" w:color="auto"/>
      </w:divBdr>
    </w:div>
    <w:div w:id="1711614536">
      <w:bodyDiv w:val="1"/>
      <w:marLeft w:val="0"/>
      <w:marRight w:val="0"/>
      <w:marTop w:val="0"/>
      <w:marBottom w:val="0"/>
      <w:divBdr>
        <w:top w:val="none" w:sz="0" w:space="0" w:color="auto"/>
        <w:left w:val="none" w:sz="0" w:space="0" w:color="auto"/>
        <w:bottom w:val="none" w:sz="0" w:space="0" w:color="auto"/>
        <w:right w:val="none" w:sz="0" w:space="0" w:color="auto"/>
      </w:divBdr>
    </w:div>
    <w:div w:id="1721518635">
      <w:bodyDiv w:val="1"/>
      <w:marLeft w:val="0"/>
      <w:marRight w:val="0"/>
      <w:marTop w:val="0"/>
      <w:marBottom w:val="0"/>
      <w:divBdr>
        <w:top w:val="none" w:sz="0" w:space="0" w:color="auto"/>
        <w:left w:val="none" w:sz="0" w:space="0" w:color="auto"/>
        <w:bottom w:val="none" w:sz="0" w:space="0" w:color="auto"/>
        <w:right w:val="none" w:sz="0" w:space="0" w:color="auto"/>
      </w:divBdr>
    </w:div>
    <w:div w:id="1734084227">
      <w:bodyDiv w:val="1"/>
      <w:marLeft w:val="0"/>
      <w:marRight w:val="0"/>
      <w:marTop w:val="0"/>
      <w:marBottom w:val="0"/>
      <w:divBdr>
        <w:top w:val="none" w:sz="0" w:space="0" w:color="auto"/>
        <w:left w:val="none" w:sz="0" w:space="0" w:color="auto"/>
        <w:bottom w:val="none" w:sz="0" w:space="0" w:color="auto"/>
        <w:right w:val="none" w:sz="0" w:space="0" w:color="auto"/>
      </w:divBdr>
    </w:div>
    <w:div w:id="1744984644">
      <w:bodyDiv w:val="1"/>
      <w:marLeft w:val="0"/>
      <w:marRight w:val="0"/>
      <w:marTop w:val="0"/>
      <w:marBottom w:val="0"/>
      <w:divBdr>
        <w:top w:val="none" w:sz="0" w:space="0" w:color="auto"/>
        <w:left w:val="none" w:sz="0" w:space="0" w:color="auto"/>
        <w:bottom w:val="none" w:sz="0" w:space="0" w:color="auto"/>
        <w:right w:val="none" w:sz="0" w:space="0" w:color="auto"/>
      </w:divBdr>
    </w:div>
    <w:div w:id="1749965046">
      <w:bodyDiv w:val="1"/>
      <w:marLeft w:val="0"/>
      <w:marRight w:val="0"/>
      <w:marTop w:val="0"/>
      <w:marBottom w:val="0"/>
      <w:divBdr>
        <w:top w:val="none" w:sz="0" w:space="0" w:color="auto"/>
        <w:left w:val="none" w:sz="0" w:space="0" w:color="auto"/>
        <w:bottom w:val="none" w:sz="0" w:space="0" w:color="auto"/>
        <w:right w:val="none" w:sz="0" w:space="0" w:color="auto"/>
      </w:divBdr>
    </w:div>
    <w:div w:id="1760638715">
      <w:bodyDiv w:val="1"/>
      <w:marLeft w:val="0"/>
      <w:marRight w:val="0"/>
      <w:marTop w:val="0"/>
      <w:marBottom w:val="0"/>
      <w:divBdr>
        <w:top w:val="none" w:sz="0" w:space="0" w:color="auto"/>
        <w:left w:val="none" w:sz="0" w:space="0" w:color="auto"/>
        <w:bottom w:val="none" w:sz="0" w:space="0" w:color="auto"/>
        <w:right w:val="none" w:sz="0" w:space="0" w:color="auto"/>
      </w:divBdr>
    </w:div>
    <w:div w:id="1776946524">
      <w:bodyDiv w:val="1"/>
      <w:marLeft w:val="0"/>
      <w:marRight w:val="0"/>
      <w:marTop w:val="0"/>
      <w:marBottom w:val="0"/>
      <w:divBdr>
        <w:top w:val="none" w:sz="0" w:space="0" w:color="auto"/>
        <w:left w:val="none" w:sz="0" w:space="0" w:color="auto"/>
        <w:bottom w:val="none" w:sz="0" w:space="0" w:color="auto"/>
        <w:right w:val="none" w:sz="0" w:space="0" w:color="auto"/>
      </w:divBdr>
    </w:div>
    <w:div w:id="1777599772">
      <w:bodyDiv w:val="1"/>
      <w:marLeft w:val="0"/>
      <w:marRight w:val="0"/>
      <w:marTop w:val="0"/>
      <w:marBottom w:val="0"/>
      <w:divBdr>
        <w:top w:val="none" w:sz="0" w:space="0" w:color="auto"/>
        <w:left w:val="none" w:sz="0" w:space="0" w:color="auto"/>
        <w:bottom w:val="none" w:sz="0" w:space="0" w:color="auto"/>
        <w:right w:val="none" w:sz="0" w:space="0" w:color="auto"/>
      </w:divBdr>
    </w:div>
    <w:div w:id="1786803567">
      <w:bodyDiv w:val="1"/>
      <w:marLeft w:val="0"/>
      <w:marRight w:val="0"/>
      <w:marTop w:val="0"/>
      <w:marBottom w:val="0"/>
      <w:divBdr>
        <w:top w:val="none" w:sz="0" w:space="0" w:color="auto"/>
        <w:left w:val="none" w:sz="0" w:space="0" w:color="auto"/>
        <w:bottom w:val="none" w:sz="0" w:space="0" w:color="auto"/>
        <w:right w:val="none" w:sz="0" w:space="0" w:color="auto"/>
      </w:divBdr>
    </w:div>
    <w:div w:id="1805535550">
      <w:bodyDiv w:val="1"/>
      <w:marLeft w:val="0"/>
      <w:marRight w:val="0"/>
      <w:marTop w:val="0"/>
      <w:marBottom w:val="0"/>
      <w:divBdr>
        <w:top w:val="none" w:sz="0" w:space="0" w:color="auto"/>
        <w:left w:val="none" w:sz="0" w:space="0" w:color="auto"/>
        <w:bottom w:val="none" w:sz="0" w:space="0" w:color="auto"/>
        <w:right w:val="none" w:sz="0" w:space="0" w:color="auto"/>
      </w:divBdr>
    </w:div>
    <w:div w:id="1812479313">
      <w:bodyDiv w:val="1"/>
      <w:marLeft w:val="0"/>
      <w:marRight w:val="0"/>
      <w:marTop w:val="0"/>
      <w:marBottom w:val="0"/>
      <w:divBdr>
        <w:top w:val="none" w:sz="0" w:space="0" w:color="auto"/>
        <w:left w:val="none" w:sz="0" w:space="0" w:color="auto"/>
        <w:bottom w:val="none" w:sz="0" w:space="0" w:color="auto"/>
        <w:right w:val="none" w:sz="0" w:space="0" w:color="auto"/>
      </w:divBdr>
    </w:div>
    <w:div w:id="1813912167">
      <w:bodyDiv w:val="1"/>
      <w:marLeft w:val="0"/>
      <w:marRight w:val="0"/>
      <w:marTop w:val="0"/>
      <w:marBottom w:val="0"/>
      <w:divBdr>
        <w:top w:val="none" w:sz="0" w:space="0" w:color="auto"/>
        <w:left w:val="none" w:sz="0" w:space="0" w:color="auto"/>
        <w:bottom w:val="none" w:sz="0" w:space="0" w:color="auto"/>
        <w:right w:val="none" w:sz="0" w:space="0" w:color="auto"/>
      </w:divBdr>
    </w:div>
    <w:div w:id="1816412336">
      <w:bodyDiv w:val="1"/>
      <w:marLeft w:val="0"/>
      <w:marRight w:val="0"/>
      <w:marTop w:val="0"/>
      <w:marBottom w:val="0"/>
      <w:divBdr>
        <w:top w:val="none" w:sz="0" w:space="0" w:color="auto"/>
        <w:left w:val="none" w:sz="0" w:space="0" w:color="auto"/>
        <w:bottom w:val="none" w:sz="0" w:space="0" w:color="auto"/>
        <w:right w:val="none" w:sz="0" w:space="0" w:color="auto"/>
      </w:divBdr>
    </w:div>
    <w:div w:id="1818379308">
      <w:bodyDiv w:val="1"/>
      <w:marLeft w:val="0"/>
      <w:marRight w:val="0"/>
      <w:marTop w:val="0"/>
      <w:marBottom w:val="0"/>
      <w:divBdr>
        <w:top w:val="none" w:sz="0" w:space="0" w:color="auto"/>
        <w:left w:val="none" w:sz="0" w:space="0" w:color="auto"/>
        <w:bottom w:val="none" w:sz="0" w:space="0" w:color="auto"/>
        <w:right w:val="none" w:sz="0" w:space="0" w:color="auto"/>
      </w:divBdr>
    </w:div>
    <w:div w:id="1832019909">
      <w:bodyDiv w:val="1"/>
      <w:marLeft w:val="0"/>
      <w:marRight w:val="0"/>
      <w:marTop w:val="0"/>
      <w:marBottom w:val="0"/>
      <w:divBdr>
        <w:top w:val="none" w:sz="0" w:space="0" w:color="auto"/>
        <w:left w:val="none" w:sz="0" w:space="0" w:color="auto"/>
        <w:bottom w:val="none" w:sz="0" w:space="0" w:color="auto"/>
        <w:right w:val="none" w:sz="0" w:space="0" w:color="auto"/>
      </w:divBdr>
    </w:div>
    <w:div w:id="1861703435">
      <w:bodyDiv w:val="1"/>
      <w:marLeft w:val="0"/>
      <w:marRight w:val="0"/>
      <w:marTop w:val="0"/>
      <w:marBottom w:val="0"/>
      <w:divBdr>
        <w:top w:val="none" w:sz="0" w:space="0" w:color="auto"/>
        <w:left w:val="none" w:sz="0" w:space="0" w:color="auto"/>
        <w:bottom w:val="none" w:sz="0" w:space="0" w:color="auto"/>
        <w:right w:val="none" w:sz="0" w:space="0" w:color="auto"/>
      </w:divBdr>
    </w:div>
    <w:div w:id="1872063383">
      <w:bodyDiv w:val="1"/>
      <w:marLeft w:val="0"/>
      <w:marRight w:val="0"/>
      <w:marTop w:val="0"/>
      <w:marBottom w:val="0"/>
      <w:divBdr>
        <w:top w:val="none" w:sz="0" w:space="0" w:color="auto"/>
        <w:left w:val="none" w:sz="0" w:space="0" w:color="auto"/>
        <w:bottom w:val="none" w:sz="0" w:space="0" w:color="auto"/>
        <w:right w:val="none" w:sz="0" w:space="0" w:color="auto"/>
      </w:divBdr>
    </w:div>
    <w:div w:id="1875271382">
      <w:bodyDiv w:val="1"/>
      <w:marLeft w:val="0"/>
      <w:marRight w:val="0"/>
      <w:marTop w:val="0"/>
      <w:marBottom w:val="0"/>
      <w:divBdr>
        <w:top w:val="none" w:sz="0" w:space="0" w:color="auto"/>
        <w:left w:val="none" w:sz="0" w:space="0" w:color="auto"/>
        <w:bottom w:val="none" w:sz="0" w:space="0" w:color="auto"/>
        <w:right w:val="none" w:sz="0" w:space="0" w:color="auto"/>
      </w:divBdr>
    </w:div>
    <w:div w:id="1892963641">
      <w:bodyDiv w:val="1"/>
      <w:marLeft w:val="0"/>
      <w:marRight w:val="0"/>
      <w:marTop w:val="0"/>
      <w:marBottom w:val="0"/>
      <w:divBdr>
        <w:top w:val="none" w:sz="0" w:space="0" w:color="auto"/>
        <w:left w:val="none" w:sz="0" w:space="0" w:color="auto"/>
        <w:bottom w:val="none" w:sz="0" w:space="0" w:color="auto"/>
        <w:right w:val="none" w:sz="0" w:space="0" w:color="auto"/>
      </w:divBdr>
    </w:div>
    <w:div w:id="1910917254">
      <w:bodyDiv w:val="1"/>
      <w:marLeft w:val="0"/>
      <w:marRight w:val="0"/>
      <w:marTop w:val="0"/>
      <w:marBottom w:val="0"/>
      <w:divBdr>
        <w:top w:val="none" w:sz="0" w:space="0" w:color="auto"/>
        <w:left w:val="none" w:sz="0" w:space="0" w:color="auto"/>
        <w:bottom w:val="none" w:sz="0" w:space="0" w:color="auto"/>
        <w:right w:val="none" w:sz="0" w:space="0" w:color="auto"/>
      </w:divBdr>
    </w:div>
    <w:div w:id="1922056014">
      <w:bodyDiv w:val="1"/>
      <w:marLeft w:val="0"/>
      <w:marRight w:val="0"/>
      <w:marTop w:val="0"/>
      <w:marBottom w:val="0"/>
      <w:divBdr>
        <w:top w:val="none" w:sz="0" w:space="0" w:color="auto"/>
        <w:left w:val="none" w:sz="0" w:space="0" w:color="auto"/>
        <w:bottom w:val="none" w:sz="0" w:space="0" w:color="auto"/>
        <w:right w:val="none" w:sz="0" w:space="0" w:color="auto"/>
      </w:divBdr>
    </w:div>
    <w:div w:id="1933973047">
      <w:bodyDiv w:val="1"/>
      <w:marLeft w:val="0"/>
      <w:marRight w:val="0"/>
      <w:marTop w:val="0"/>
      <w:marBottom w:val="0"/>
      <w:divBdr>
        <w:top w:val="none" w:sz="0" w:space="0" w:color="auto"/>
        <w:left w:val="none" w:sz="0" w:space="0" w:color="auto"/>
        <w:bottom w:val="none" w:sz="0" w:space="0" w:color="auto"/>
        <w:right w:val="none" w:sz="0" w:space="0" w:color="auto"/>
      </w:divBdr>
    </w:div>
    <w:div w:id="1939756469">
      <w:bodyDiv w:val="1"/>
      <w:marLeft w:val="0"/>
      <w:marRight w:val="0"/>
      <w:marTop w:val="0"/>
      <w:marBottom w:val="0"/>
      <w:divBdr>
        <w:top w:val="none" w:sz="0" w:space="0" w:color="auto"/>
        <w:left w:val="none" w:sz="0" w:space="0" w:color="auto"/>
        <w:bottom w:val="none" w:sz="0" w:space="0" w:color="auto"/>
        <w:right w:val="none" w:sz="0" w:space="0" w:color="auto"/>
      </w:divBdr>
    </w:div>
    <w:div w:id="1942764418">
      <w:bodyDiv w:val="1"/>
      <w:marLeft w:val="0"/>
      <w:marRight w:val="0"/>
      <w:marTop w:val="0"/>
      <w:marBottom w:val="0"/>
      <w:divBdr>
        <w:top w:val="none" w:sz="0" w:space="0" w:color="auto"/>
        <w:left w:val="none" w:sz="0" w:space="0" w:color="auto"/>
        <w:bottom w:val="none" w:sz="0" w:space="0" w:color="auto"/>
        <w:right w:val="none" w:sz="0" w:space="0" w:color="auto"/>
      </w:divBdr>
    </w:div>
    <w:div w:id="1947274079">
      <w:bodyDiv w:val="1"/>
      <w:marLeft w:val="0"/>
      <w:marRight w:val="0"/>
      <w:marTop w:val="0"/>
      <w:marBottom w:val="0"/>
      <w:divBdr>
        <w:top w:val="none" w:sz="0" w:space="0" w:color="auto"/>
        <w:left w:val="none" w:sz="0" w:space="0" w:color="auto"/>
        <w:bottom w:val="none" w:sz="0" w:space="0" w:color="auto"/>
        <w:right w:val="none" w:sz="0" w:space="0" w:color="auto"/>
      </w:divBdr>
    </w:div>
    <w:div w:id="1978610391">
      <w:bodyDiv w:val="1"/>
      <w:marLeft w:val="0"/>
      <w:marRight w:val="0"/>
      <w:marTop w:val="0"/>
      <w:marBottom w:val="0"/>
      <w:divBdr>
        <w:top w:val="none" w:sz="0" w:space="0" w:color="auto"/>
        <w:left w:val="none" w:sz="0" w:space="0" w:color="auto"/>
        <w:bottom w:val="none" w:sz="0" w:space="0" w:color="auto"/>
        <w:right w:val="none" w:sz="0" w:space="0" w:color="auto"/>
      </w:divBdr>
    </w:div>
    <w:div w:id="1985894367">
      <w:bodyDiv w:val="1"/>
      <w:marLeft w:val="0"/>
      <w:marRight w:val="0"/>
      <w:marTop w:val="0"/>
      <w:marBottom w:val="0"/>
      <w:divBdr>
        <w:top w:val="none" w:sz="0" w:space="0" w:color="auto"/>
        <w:left w:val="none" w:sz="0" w:space="0" w:color="auto"/>
        <w:bottom w:val="none" w:sz="0" w:space="0" w:color="auto"/>
        <w:right w:val="none" w:sz="0" w:space="0" w:color="auto"/>
      </w:divBdr>
    </w:div>
    <w:div w:id="1992906835">
      <w:bodyDiv w:val="1"/>
      <w:marLeft w:val="0"/>
      <w:marRight w:val="0"/>
      <w:marTop w:val="0"/>
      <w:marBottom w:val="0"/>
      <w:divBdr>
        <w:top w:val="none" w:sz="0" w:space="0" w:color="auto"/>
        <w:left w:val="none" w:sz="0" w:space="0" w:color="auto"/>
        <w:bottom w:val="none" w:sz="0" w:space="0" w:color="auto"/>
        <w:right w:val="none" w:sz="0" w:space="0" w:color="auto"/>
      </w:divBdr>
    </w:div>
    <w:div w:id="1999920115">
      <w:bodyDiv w:val="1"/>
      <w:marLeft w:val="0"/>
      <w:marRight w:val="0"/>
      <w:marTop w:val="0"/>
      <w:marBottom w:val="0"/>
      <w:divBdr>
        <w:top w:val="none" w:sz="0" w:space="0" w:color="auto"/>
        <w:left w:val="none" w:sz="0" w:space="0" w:color="auto"/>
        <w:bottom w:val="none" w:sz="0" w:space="0" w:color="auto"/>
        <w:right w:val="none" w:sz="0" w:space="0" w:color="auto"/>
      </w:divBdr>
    </w:div>
    <w:div w:id="2008098060">
      <w:bodyDiv w:val="1"/>
      <w:marLeft w:val="0"/>
      <w:marRight w:val="0"/>
      <w:marTop w:val="0"/>
      <w:marBottom w:val="0"/>
      <w:divBdr>
        <w:top w:val="none" w:sz="0" w:space="0" w:color="auto"/>
        <w:left w:val="none" w:sz="0" w:space="0" w:color="auto"/>
        <w:bottom w:val="none" w:sz="0" w:space="0" w:color="auto"/>
        <w:right w:val="none" w:sz="0" w:space="0" w:color="auto"/>
      </w:divBdr>
    </w:div>
    <w:div w:id="2009285767">
      <w:bodyDiv w:val="1"/>
      <w:marLeft w:val="0"/>
      <w:marRight w:val="0"/>
      <w:marTop w:val="0"/>
      <w:marBottom w:val="0"/>
      <w:divBdr>
        <w:top w:val="none" w:sz="0" w:space="0" w:color="auto"/>
        <w:left w:val="none" w:sz="0" w:space="0" w:color="auto"/>
        <w:bottom w:val="none" w:sz="0" w:space="0" w:color="auto"/>
        <w:right w:val="none" w:sz="0" w:space="0" w:color="auto"/>
      </w:divBdr>
    </w:div>
    <w:div w:id="2017344791">
      <w:bodyDiv w:val="1"/>
      <w:marLeft w:val="0"/>
      <w:marRight w:val="0"/>
      <w:marTop w:val="0"/>
      <w:marBottom w:val="0"/>
      <w:divBdr>
        <w:top w:val="none" w:sz="0" w:space="0" w:color="auto"/>
        <w:left w:val="none" w:sz="0" w:space="0" w:color="auto"/>
        <w:bottom w:val="none" w:sz="0" w:space="0" w:color="auto"/>
        <w:right w:val="none" w:sz="0" w:space="0" w:color="auto"/>
      </w:divBdr>
    </w:div>
    <w:div w:id="2020545784">
      <w:bodyDiv w:val="1"/>
      <w:marLeft w:val="0"/>
      <w:marRight w:val="0"/>
      <w:marTop w:val="0"/>
      <w:marBottom w:val="0"/>
      <w:divBdr>
        <w:top w:val="none" w:sz="0" w:space="0" w:color="auto"/>
        <w:left w:val="none" w:sz="0" w:space="0" w:color="auto"/>
        <w:bottom w:val="none" w:sz="0" w:space="0" w:color="auto"/>
        <w:right w:val="none" w:sz="0" w:space="0" w:color="auto"/>
      </w:divBdr>
    </w:div>
    <w:div w:id="2048941644">
      <w:bodyDiv w:val="1"/>
      <w:marLeft w:val="0"/>
      <w:marRight w:val="0"/>
      <w:marTop w:val="0"/>
      <w:marBottom w:val="0"/>
      <w:divBdr>
        <w:top w:val="none" w:sz="0" w:space="0" w:color="auto"/>
        <w:left w:val="none" w:sz="0" w:space="0" w:color="auto"/>
        <w:bottom w:val="none" w:sz="0" w:space="0" w:color="auto"/>
        <w:right w:val="none" w:sz="0" w:space="0" w:color="auto"/>
      </w:divBdr>
    </w:div>
    <w:div w:id="2069723072">
      <w:bodyDiv w:val="1"/>
      <w:marLeft w:val="0"/>
      <w:marRight w:val="0"/>
      <w:marTop w:val="0"/>
      <w:marBottom w:val="0"/>
      <w:divBdr>
        <w:top w:val="none" w:sz="0" w:space="0" w:color="auto"/>
        <w:left w:val="none" w:sz="0" w:space="0" w:color="auto"/>
        <w:bottom w:val="none" w:sz="0" w:space="0" w:color="auto"/>
        <w:right w:val="none" w:sz="0" w:space="0" w:color="auto"/>
      </w:divBdr>
    </w:div>
    <w:div w:id="2070761232">
      <w:bodyDiv w:val="1"/>
      <w:marLeft w:val="0"/>
      <w:marRight w:val="0"/>
      <w:marTop w:val="0"/>
      <w:marBottom w:val="0"/>
      <w:divBdr>
        <w:top w:val="none" w:sz="0" w:space="0" w:color="auto"/>
        <w:left w:val="none" w:sz="0" w:space="0" w:color="auto"/>
        <w:bottom w:val="none" w:sz="0" w:space="0" w:color="auto"/>
        <w:right w:val="none" w:sz="0" w:space="0" w:color="auto"/>
      </w:divBdr>
    </w:div>
    <w:div w:id="2076509110">
      <w:bodyDiv w:val="1"/>
      <w:marLeft w:val="0"/>
      <w:marRight w:val="0"/>
      <w:marTop w:val="0"/>
      <w:marBottom w:val="0"/>
      <w:divBdr>
        <w:top w:val="none" w:sz="0" w:space="0" w:color="auto"/>
        <w:left w:val="none" w:sz="0" w:space="0" w:color="auto"/>
        <w:bottom w:val="none" w:sz="0" w:space="0" w:color="auto"/>
        <w:right w:val="none" w:sz="0" w:space="0" w:color="auto"/>
      </w:divBdr>
    </w:div>
    <w:div w:id="2076974014">
      <w:bodyDiv w:val="1"/>
      <w:marLeft w:val="0"/>
      <w:marRight w:val="0"/>
      <w:marTop w:val="0"/>
      <w:marBottom w:val="0"/>
      <w:divBdr>
        <w:top w:val="none" w:sz="0" w:space="0" w:color="auto"/>
        <w:left w:val="none" w:sz="0" w:space="0" w:color="auto"/>
        <w:bottom w:val="none" w:sz="0" w:space="0" w:color="auto"/>
        <w:right w:val="none" w:sz="0" w:space="0" w:color="auto"/>
      </w:divBdr>
    </w:div>
    <w:div w:id="2077508765">
      <w:bodyDiv w:val="1"/>
      <w:marLeft w:val="0"/>
      <w:marRight w:val="0"/>
      <w:marTop w:val="0"/>
      <w:marBottom w:val="0"/>
      <w:divBdr>
        <w:top w:val="none" w:sz="0" w:space="0" w:color="auto"/>
        <w:left w:val="none" w:sz="0" w:space="0" w:color="auto"/>
        <w:bottom w:val="none" w:sz="0" w:space="0" w:color="auto"/>
        <w:right w:val="none" w:sz="0" w:space="0" w:color="auto"/>
      </w:divBdr>
    </w:div>
    <w:div w:id="2095856319">
      <w:bodyDiv w:val="1"/>
      <w:marLeft w:val="0"/>
      <w:marRight w:val="0"/>
      <w:marTop w:val="0"/>
      <w:marBottom w:val="0"/>
      <w:divBdr>
        <w:top w:val="none" w:sz="0" w:space="0" w:color="auto"/>
        <w:left w:val="none" w:sz="0" w:space="0" w:color="auto"/>
        <w:bottom w:val="none" w:sz="0" w:space="0" w:color="auto"/>
        <w:right w:val="none" w:sz="0" w:space="0" w:color="auto"/>
      </w:divBdr>
    </w:div>
    <w:div w:id="2100902061">
      <w:bodyDiv w:val="1"/>
      <w:marLeft w:val="0"/>
      <w:marRight w:val="0"/>
      <w:marTop w:val="0"/>
      <w:marBottom w:val="0"/>
      <w:divBdr>
        <w:top w:val="none" w:sz="0" w:space="0" w:color="auto"/>
        <w:left w:val="none" w:sz="0" w:space="0" w:color="auto"/>
        <w:bottom w:val="none" w:sz="0" w:space="0" w:color="auto"/>
        <w:right w:val="none" w:sz="0" w:space="0" w:color="auto"/>
      </w:divBdr>
    </w:div>
    <w:div w:id="2108230215">
      <w:bodyDiv w:val="1"/>
      <w:marLeft w:val="0"/>
      <w:marRight w:val="0"/>
      <w:marTop w:val="0"/>
      <w:marBottom w:val="0"/>
      <w:divBdr>
        <w:top w:val="none" w:sz="0" w:space="0" w:color="auto"/>
        <w:left w:val="none" w:sz="0" w:space="0" w:color="auto"/>
        <w:bottom w:val="none" w:sz="0" w:space="0" w:color="auto"/>
        <w:right w:val="none" w:sz="0" w:space="0" w:color="auto"/>
      </w:divBdr>
    </w:div>
    <w:div w:id="2109349183">
      <w:bodyDiv w:val="1"/>
      <w:marLeft w:val="0"/>
      <w:marRight w:val="0"/>
      <w:marTop w:val="0"/>
      <w:marBottom w:val="0"/>
      <w:divBdr>
        <w:top w:val="none" w:sz="0" w:space="0" w:color="auto"/>
        <w:left w:val="none" w:sz="0" w:space="0" w:color="auto"/>
        <w:bottom w:val="none" w:sz="0" w:space="0" w:color="auto"/>
        <w:right w:val="none" w:sz="0" w:space="0" w:color="auto"/>
      </w:divBdr>
    </w:div>
    <w:div w:id="2111046729">
      <w:bodyDiv w:val="1"/>
      <w:marLeft w:val="0"/>
      <w:marRight w:val="0"/>
      <w:marTop w:val="0"/>
      <w:marBottom w:val="0"/>
      <w:divBdr>
        <w:top w:val="none" w:sz="0" w:space="0" w:color="auto"/>
        <w:left w:val="none" w:sz="0" w:space="0" w:color="auto"/>
        <w:bottom w:val="none" w:sz="0" w:space="0" w:color="auto"/>
        <w:right w:val="none" w:sz="0" w:space="0" w:color="auto"/>
      </w:divBdr>
    </w:div>
    <w:div w:id="2124155732">
      <w:bodyDiv w:val="1"/>
      <w:marLeft w:val="0"/>
      <w:marRight w:val="0"/>
      <w:marTop w:val="0"/>
      <w:marBottom w:val="0"/>
      <w:divBdr>
        <w:top w:val="none" w:sz="0" w:space="0" w:color="auto"/>
        <w:left w:val="none" w:sz="0" w:space="0" w:color="auto"/>
        <w:bottom w:val="none" w:sz="0" w:space="0" w:color="auto"/>
        <w:right w:val="none" w:sz="0" w:space="0" w:color="auto"/>
      </w:divBdr>
    </w:div>
    <w:div w:id="2137291636">
      <w:bodyDiv w:val="1"/>
      <w:marLeft w:val="0"/>
      <w:marRight w:val="0"/>
      <w:marTop w:val="0"/>
      <w:marBottom w:val="0"/>
      <w:divBdr>
        <w:top w:val="none" w:sz="0" w:space="0" w:color="auto"/>
        <w:left w:val="none" w:sz="0" w:space="0" w:color="auto"/>
        <w:bottom w:val="none" w:sz="0" w:space="0" w:color="auto"/>
        <w:right w:val="none" w:sz="0" w:space="0" w:color="auto"/>
      </w:divBdr>
    </w:div>
    <w:div w:id="2139109182">
      <w:bodyDiv w:val="1"/>
      <w:marLeft w:val="0"/>
      <w:marRight w:val="0"/>
      <w:marTop w:val="0"/>
      <w:marBottom w:val="0"/>
      <w:divBdr>
        <w:top w:val="none" w:sz="0" w:space="0" w:color="auto"/>
        <w:left w:val="none" w:sz="0" w:space="0" w:color="auto"/>
        <w:bottom w:val="none" w:sz="0" w:space="0" w:color="auto"/>
        <w:right w:val="none" w:sz="0" w:space="0" w:color="auto"/>
      </w:divBdr>
    </w:div>
    <w:div w:id="2145811894">
      <w:bodyDiv w:val="1"/>
      <w:marLeft w:val="0"/>
      <w:marRight w:val="0"/>
      <w:marTop w:val="0"/>
      <w:marBottom w:val="0"/>
      <w:divBdr>
        <w:top w:val="none" w:sz="0" w:space="0" w:color="auto"/>
        <w:left w:val="none" w:sz="0" w:space="0" w:color="auto"/>
        <w:bottom w:val="none" w:sz="0" w:space="0" w:color="auto"/>
        <w:right w:val="none" w:sz="0" w:space="0" w:color="auto"/>
      </w:divBdr>
    </w:div>
    <w:div w:id="2146043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aHjSc8Nx+HJDFlT0ckCt7/AL4LBuGDsQb+oRrwVuWKw=</DigestValue>
    </Reference>
    <Reference Type="http://www.w3.org/2000/09/xmldsig#Object" URI="#idOfficeObject">
      <DigestMethod Algorithm="http://www.w3.org/2001/04/xmlenc#sha256"/>
      <DigestValue>vUhSmLhkk5FOQrFgeII5jeaIgypnQtvZmrEJgCf0/+4=</DigestValue>
    </Reference>
    <Reference Type="http://uri.etsi.org/01903#SignedProperties" URI="#idSignedProperties">
      <Transforms>
        <Transform Algorithm="http://www.w3.org/TR/2001/REC-xml-c14n-20010315"/>
      </Transforms>
      <DigestMethod Algorithm="http://www.w3.org/2001/04/xmlenc#sha256"/>
      <DigestValue>gvGtAzd+qURN9pIRHYn4Tl3Pnix1lkOJJ+5PydJRJKU=</DigestValue>
    </Reference>
  </SignedInfo>
  <SignatureValue>K0mTLDdpjdJkZ/E3hbF6zNnEvrv6yo6JSsb4dOn7fW6WxDXPktHf86+2yqVfHZvXgtg81goU/pnV
6vZnD3/OaR6pcD1D21G6hJdxTyQqhHDjn2KlRwD9xU0mtB5TrHIx2F8ji4NeyrxN9MNMsQxg6X3w
GtNwQEcgWBU5iXXc0dZIYLxud+V0VM6kXnFa8GOVBUEtAPfttTeVmktMgKHeMw0DBPEiLbNsLV5d
a0I3UDAyeMd8Qvdo4HOfqSDfYscSaYrxYPxeZcBSx582QL21gEo5QuMblgakYKWLil7qwYH0R1sh
q3qYLHeOjNAUeZrhZXVNcz/a4oaRX6qMJqpZEw==</SignatureValue>
  <KeyInfo>
    <X509Data>
      <X509Certificate>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5"/>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wAvaxWpWQXKSzesKCWJRcL8c8LrF3aCbQJeoD6oRDzI=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Transform>
          <Transform Algorithm="http://www.w3.org/TR/2001/REC-xml-c14n-20010315"/>
        </Transforms>
        <DigestMethod Algorithm="http://www.w3.org/2001/04/xmlenc#sha256"/>
        <DigestValue>N549k600tOO/H2YLyHc1TZlz9eDL5wgxcqWq+b8a4eg=</DigestValue>
      </Reference>
      <Reference URI="/word/document.xml?ContentType=application/vnd.openxmlformats-officedocument.wordprocessingml.document.main+xml">
        <DigestMethod Algorithm="http://www.w3.org/2001/04/xmlenc#sha256"/>
        <DigestValue>ZE1B+98/mCMB9BABDSo94DzEMKKPs7bH7PrWqlhfZmY=</DigestValue>
      </Reference>
      <Reference URI="/word/embeddings/Microsoft_Excel_Worksheet.xlsx?ContentType=application/vnd.openxmlformats-officedocument.spreadsheetml.sheet">
        <DigestMethod Algorithm="http://www.w3.org/2001/04/xmlenc#sha256"/>
        <DigestValue>mKX72XTJGywoID+5g22bCmbu7u+hEW29b/rNJZqTAcw=</DigestValue>
      </Reference>
      <Reference URI="/word/endnotes.xml?ContentType=application/vnd.openxmlformats-officedocument.wordprocessingml.endnotes+xml">
        <DigestMethod Algorithm="http://www.w3.org/2001/04/xmlenc#sha256"/>
        <DigestValue>9V1KU/dpCU2razqMvOUmm/fH2R101B8PromcwaO5ESU=</DigestValue>
      </Reference>
      <Reference URI="/word/fontTable.xml?ContentType=application/vnd.openxmlformats-officedocument.wordprocessingml.fontTable+xml">
        <DigestMethod Algorithm="http://www.w3.org/2001/04/xmlenc#sha256"/>
        <DigestValue>Ky4J+4P2Vj1DCQVRuTl1QV8NTggbW9Un6LT+rH7MRXQ=</DigestValue>
      </Reference>
      <Reference URI="/word/footer1.xml?ContentType=application/vnd.openxmlformats-officedocument.wordprocessingml.footer+xml">
        <DigestMethod Algorithm="http://www.w3.org/2001/04/xmlenc#sha256"/>
        <DigestValue>pO9Y8AakFGPDXKy1JrCl+eUqVtQnQ56ziFDwPg0H6wU=</DigestValue>
      </Reference>
      <Reference URI="/word/footnotes.xml?ContentType=application/vnd.openxmlformats-officedocument.wordprocessingml.footnotes+xml">
        <DigestMethod Algorithm="http://www.w3.org/2001/04/xmlenc#sha256"/>
        <DigestValue>7A8RW/l7fKeabr0/y32TySszeJJN0/qZqF6hSQ53rSI=</DigestValue>
      </Reference>
      <Reference URI="/word/header1.xml?ContentType=application/vnd.openxmlformats-officedocument.wordprocessingml.header+xml">
        <DigestMethod Algorithm="http://www.w3.org/2001/04/xmlenc#sha256"/>
        <DigestValue>2gUt06gaDnQfLr2JeaMg0dCR0m0o7g2MgC1Pk9mIdik=</DigestValue>
      </Reference>
      <Reference URI="/word/header2.xml?ContentType=application/vnd.openxmlformats-officedocument.wordprocessingml.header+xml">
        <DigestMethod Algorithm="http://www.w3.org/2001/04/xmlenc#sha256"/>
        <DigestValue>LsAD1Dhbvzhfxq5ERA/KS5ZCScLsihgqi0Z/gvQN9nw=</DigestValue>
      </Reference>
      <Reference URI="/word/header3.xml?ContentType=application/vnd.openxmlformats-officedocument.wordprocessingml.header+xml">
        <DigestMethod Algorithm="http://www.w3.org/2001/04/xmlenc#sha256"/>
        <DigestValue>BDIgvXnJXwwn2SwqBnsmqIydRNmui9GdzyDhuq0uI+E=</DigestValue>
      </Reference>
      <Reference URI="/word/media/image1.emf?ContentType=image/x-emf">
        <DigestMethod Algorithm="http://www.w3.org/2001/04/xmlenc#sha256"/>
        <DigestValue>0dV/7BjqxUMOqftGqcqrcq9WPQLjVJK7OK98RxsL7Jg=</DigestValue>
      </Reference>
      <Reference URI="/word/numbering.xml?ContentType=application/vnd.openxmlformats-officedocument.wordprocessingml.numbering+xml">
        <DigestMethod Algorithm="http://www.w3.org/2001/04/xmlenc#sha256"/>
        <DigestValue>XSvqAwKQioqs5FGAaBl8xOpglKpMo51M+0wi4323X3c=</DigestValue>
      </Reference>
      <Reference URI="/word/settings.xml?ContentType=application/vnd.openxmlformats-officedocument.wordprocessingml.settings+xml">
        <DigestMethod Algorithm="http://www.w3.org/2001/04/xmlenc#sha256"/>
        <DigestValue>8QzoIUdTjgPEdxFLkZsh2S8/+vzR2kd1k77SH98FXUw=</DigestValue>
      </Reference>
      <Reference URI="/word/styles.xml?ContentType=application/vnd.openxmlformats-officedocument.wordprocessingml.styles+xml">
        <DigestMethod Algorithm="http://www.w3.org/2001/04/xmlenc#sha256"/>
        <DigestValue>9uhjceqpxKMjf8xIqRA4NnnPO7WOnjzaRJh+uY7p9yE=</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Bgzt+UNeTEWwdXct5EGK+hI1LaU9a5D+DJNKpDQ4bDA=</DigestValue>
      </Reference>
    </Manifest>
    <SignatureProperties>
      <SignatureProperty Id="idSignatureTime" Target="#idPackageSignature">
        <mdssi:SignatureTime xmlns:mdssi="http://schemas.openxmlformats.org/package/2006/digital-signature">
          <mdssi:Format>YYYY-MM-DDThh:mm:ssTZD</mdssi:Format>
          <mdssi:Value>2025-07-17T08:45:51Z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16.0.17328/26</OfficeVersion>
          <ApplicationVersion>16.0.17328</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2025-07-17T08:45:51Z</xd:SigningTime>
          <xd:SigningCertificate>
            <xd:Cert>
              <xd:CertDigest>
                <DigestMethod Algorithm="http://www.w3.org/2001/04/xmlenc#sha256"/>
                <DigestValue>PDKFjHzK6HhJEl/u6aw9gCjFkLkEUL3e+dtxSQ6Ymsg=</DigestValue>
              </xd:CertDigest>
              <xd:IssuerSerial>
                <X509IssuerName>CN=FPT Certification Authority SHA256, OU=FPT IS COMPANY LIMITED, O=FPT CORPORATION, C=VN</X509IssuerName>
                <X509SerialNumber>111660364551568301020291815688041190222</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</xd:EncapsulatedX509Certificate>
            <xd:EncapsulatedX509Certificate>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</xd:EncapsulatedX509Certificate>
          </xd:CertificateValues>
        </xd:UnsignedSignature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R2UFsLupRxZd826d1X9BBXsFTC0CrN4q9cgzDGqct2Y=</DigestValue>
    </Reference>
    <Reference Type="http://www.w3.org/2000/09/xmldsig#Object" URI="#idOfficeObject">
      <DigestMethod Algorithm="http://www.w3.org/2001/04/xmlenc#sha256"/>
      <DigestValue>T1iM8G2moEzU1LPqLwlNZnwvnQHvFFOUxwG7TmA9/Uw=</DigestValue>
    </Reference>
    <Reference Type="http://uri.etsi.org/01903#SignedProperties" URI="#idSignedProperties">
      <Transforms>
        <Transform Algorithm="http://www.w3.org/TR/2001/REC-xml-c14n-20010315"/>
      </Transforms>
      <DigestMethod Algorithm="http://www.w3.org/2001/04/xmlenc#sha256"/>
      <DigestValue>jVwuvA9w9rOkh4+J9a4UOk3IQLjKdwEscojC6x61qHE=</DigestValue>
    </Reference>
  </SignedInfo>
  <SignatureValue>Ofmde9BMyCJ99Df1LglxXIh5oEU/JyymKAGFckja7DrDYC8z1l/Vog/JTnkGRCWsd00Qw8rAmGP+
BQZ7L9jKRhfFubbzDjiGrkAv8Ob8jknL+WM7zkbkaXvjQaSH9Gf3EPUvsHbt/k8RpygRHA6rPBUb
m12AaRqh/dTCqnA78ucuOdktxDdMyM7i42Rsw/vaTTaRLwjkf5iWb+CkwPrG1UofH6m07rB0rKAO
CPqwUqVkF4PzUdrc+lXVsDdpOLXLsQITMx/SJi8sCc0cB1c8qlmDZkICtbsVHzm37plsD262eY7J
wNJHm2Eh//LsRaOeAMloK0PqWoUxd6FEkRXQFg==</SignatureValue>
  <KeyInfo>
    <X509Data>
      <X509Certificate>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wAvaxWpWQXKSzesKCWJRcL8c8LrF3aCbQJeoD6oRDzI=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Transform>
          <Transform Algorithm="http://www.w3.org/TR/2001/REC-xml-c14n-20010315"/>
        </Transforms>
        <DigestMethod Algorithm="http://www.w3.org/2001/04/xmlenc#sha256"/>
        <DigestValue>N549k600tOO/H2YLyHc1TZlz9eDL5wgxcqWq+b8a4eg=</DigestValue>
      </Reference>
      <Reference URI="/word/document.xml?ContentType=application/vnd.openxmlformats-officedocument.wordprocessingml.document.main+xml">
        <DigestMethod Algorithm="http://www.w3.org/2001/04/xmlenc#sha256"/>
        <DigestValue>ZE1B+98/mCMB9BABDSo94DzEMKKPs7bH7PrWqlhfZmY=</DigestValue>
      </Reference>
      <Reference URI="/word/embeddings/Microsoft_Excel_Worksheet.xlsx?ContentType=application/vnd.openxmlformats-officedocument.spreadsheetml.sheet">
        <DigestMethod Algorithm="http://www.w3.org/2001/04/xmlenc#sha256"/>
        <DigestValue>mKX72XTJGywoID+5g22bCmbu7u+hEW29b/rNJZqTAcw=</DigestValue>
      </Reference>
      <Reference URI="/word/endnotes.xml?ContentType=application/vnd.openxmlformats-officedocument.wordprocessingml.endnotes+xml">
        <DigestMethod Algorithm="http://www.w3.org/2001/04/xmlenc#sha256"/>
        <DigestValue>9V1KU/dpCU2razqMvOUmm/fH2R101B8PromcwaO5ESU=</DigestValue>
      </Reference>
      <Reference URI="/word/fontTable.xml?ContentType=application/vnd.openxmlformats-officedocument.wordprocessingml.fontTable+xml">
        <DigestMethod Algorithm="http://www.w3.org/2001/04/xmlenc#sha256"/>
        <DigestValue>Ky4J+4P2Vj1DCQVRuTl1QV8NTggbW9Un6LT+rH7MRXQ=</DigestValue>
      </Reference>
      <Reference URI="/word/footer1.xml?ContentType=application/vnd.openxmlformats-officedocument.wordprocessingml.footer+xml">
        <DigestMethod Algorithm="http://www.w3.org/2001/04/xmlenc#sha256"/>
        <DigestValue>pO9Y8AakFGPDXKy1JrCl+eUqVtQnQ56ziFDwPg0H6wU=</DigestValue>
      </Reference>
      <Reference URI="/word/footnotes.xml?ContentType=application/vnd.openxmlformats-officedocument.wordprocessingml.footnotes+xml">
        <DigestMethod Algorithm="http://www.w3.org/2001/04/xmlenc#sha256"/>
        <DigestValue>7A8RW/l7fKeabr0/y32TySszeJJN0/qZqF6hSQ53rSI=</DigestValue>
      </Reference>
      <Reference URI="/word/header1.xml?ContentType=application/vnd.openxmlformats-officedocument.wordprocessingml.header+xml">
        <DigestMethod Algorithm="http://www.w3.org/2001/04/xmlenc#sha256"/>
        <DigestValue>2gUt06gaDnQfLr2JeaMg0dCR0m0o7g2MgC1Pk9mIdik=</DigestValue>
      </Reference>
      <Reference URI="/word/header2.xml?ContentType=application/vnd.openxmlformats-officedocument.wordprocessingml.header+xml">
        <DigestMethod Algorithm="http://www.w3.org/2001/04/xmlenc#sha256"/>
        <DigestValue>LsAD1Dhbvzhfxq5ERA/KS5ZCScLsihgqi0Z/gvQN9nw=</DigestValue>
      </Reference>
      <Reference URI="/word/header3.xml?ContentType=application/vnd.openxmlformats-officedocument.wordprocessingml.header+xml">
        <DigestMethod Algorithm="http://www.w3.org/2001/04/xmlenc#sha256"/>
        <DigestValue>BDIgvXnJXwwn2SwqBnsmqIydRNmui9GdzyDhuq0uI+E=</DigestValue>
      </Reference>
      <Reference URI="/word/media/image1.emf?ContentType=image/x-emf">
        <DigestMethod Algorithm="http://www.w3.org/2001/04/xmlenc#sha256"/>
        <DigestValue>0dV/7BjqxUMOqftGqcqrcq9WPQLjVJK7OK98RxsL7Jg=</DigestValue>
      </Reference>
      <Reference URI="/word/numbering.xml?ContentType=application/vnd.openxmlformats-officedocument.wordprocessingml.numbering+xml">
        <DigestMethod Algorithm="http://www.w3.org/2001/04/xmlenc#sha256"/>
        <DigestValue>XSvqAwKQioqs5FGAaBl8xOpglKpMo51M+0wi4323X3c=</DigestValue>
      </Reference>
      <Reference URI="/word/settings.xml?ContentType=application/vnd.openxmlformats-officedocument.wordprocessingml.settings+xml">
        <DigestMethod Algorithm="http://www.w3.org/2001/04/xmlenc#sha256"/>
        <DigestValue>8QzoIUdTjgPEdxFLkZsh2S8/+vzR2kd1k77SH98FXUw=</DigestValue>
      </Reference>
      <Reference URI="/word/styles.xml?ContentType=application/vnd.openxmlformats-officedocument.wordprocessingml.styles+xml">
        <DigestMethod Algorithm="http://www.w3.org/2001/04/xmlenc#sha256"/>
        <DigestValue>9uhjceqpxKMjf8xIqRA4NnnPO7WOnjzaRJh+uY7p9yE=</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Bgzt+UNeTEWwdXct5EGK+hI1LaU9a5D+DJNKpDQ4bDA=</DigestValue>
      </Reference>
    </Manifest>
    <SignatureProperties>
      <SignatureProperty Id="idSignatureTime" Target="#idPackageSignature">
        <mdssi:SignatureTime xmlns:mdssi="http://schemas.openxmlformats.org/package/2006/digital-signature">
          <mdssi:Format>YYYY-MM-DDThh:mm:ssTZD</mdssi:Format>
          <mdssi:Value>2025-07-18T08:17:17Z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16.0.18925/26</OfficeVersion>
          <ApplicationVersion>16.0.18925</ApplicationVersion>
          <Monitors>1</Monitors>
          <HorizontalResolution>1366</HorizontalResolution>
          <VerticalResolution>768</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2025-07-18T08:17:17Z</xd:SigningTime>
          <xd:SigningCertificate>
            <xd:Cert>
              <xd:CertDigest>
                <DigestMethod Algorithm="http://www.w3.org/2001/04/xmlenc#sha256"/>
                <DigestValue>yyutjU3gw13LxEbdJkvWa5YBPD78HEQBUNTniH1Et7o=</DigestValue>
              </xd:CertDigest>
              <xd:IssuerSerial>
                <X509IssuerName>CN=CA2, O=NACENCOMM SCT, C=VN</X509IssuerName>
                <X509SerialNumber>111669356675127385775036884495612015337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</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629738-2A71-49D1-B5E4-B48FE74B2FFD}">
  <ds:schemaRefs>
    <ds:schemaRef ds:uri="http://schemas.openxmlformats.org/officeDocument/2006/bibliography"/>
  </ds:schemaRefs>
</ds:datastoreItem>
</file>

<file path=docMetadata/LabelInfo.xml><?xml version="1.0" encoding="utf-8"?>
<clbl:labelList xmlns:clbl="http://schemas.microsoft.com/office/2020/mipLabelMetadata">
  <clbl:label id="{ebbfc019-7f88-4fb6-96d6-94ffadd4b772}" enabled="1" method="Privileged" siteId="{b44900f1-2def-4c3b-9ec6-9020d604e19e}" contentBits="1" removed="0"/>
</clbl:labelList>
</file>

<file path=docProps/app.xml><?xml version="1.0" encoding="utf-8"?>
<Properties xmlns="http://schemas.openxmlformats.org/officeDocument/2006/extended-properties" xmlns:vt="http://schemas.openxmlformats.org/officeDocument/2006/docPropsVTypes">
  <Template>Normal.dotm</Template>
  <TotalTime>18</TotalTime>
  <Pages>6</Pages>
  <Words>2399</Words>
  <Characters>13677</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Standard Chartered Bank</Company>
  <LinksUpToDate>false</LinksUpToDate>
  <CharactersWithSpaces>16044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 Manh Hung</dc:creator>
  <cp:lastModifiedBy>Ha Phuong, Thao</cp:lastModifiedBy>
  <cp:revision>6</cp:revision>
  <cp:lastPrinted>2020-04-14T09:15:00Z</cp:lastPrinted>
  <dcterms:created xsi:type="dcterms:W3CDTF">2025-04-17T07:05:00Z</dcterms:created>
  <dcterms:modified xsi:type="dcterms:W3CDTF">2025-07-17T02:23:00Z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6274c26-8161-4bde-aa07-b2b522e14278_Enabled">
    <vt:lpwstr>true</vt:lpwstr>
  </property>
  <property fmtid="{D5CDD505-2E9C-101B-9397-08002B2CF9AE}" pid="3" name="MSIP_Label_76274c26-8161-4bde-aa07-b2b522e14278_SetDate">
    <vt:lpwstr>2024-04-09T09:46:15Z</vt:lpwstr>
  </property>
  <property fmtid="{D5CDD505-2E9C-101B-9397-08002B2CF9AE}" pid="4" name="MSIP_Label_76274c26-8161-4bde-aa07-b2b522e14278_Method">
    <vt:lpwstr>Privileged</vt:lpwstr>
  </property>
  <property fmtid="{D5CDD505-2E9C-101B-9397-08002B2CF9AE}" pid="5" name="MSIP_Label_76274c26-8161-4bde-aa07-b2b522e14278_Name">
    <vt:lpwstr>Label Only</vt:lpwstr>
  </property>
  <property fmtid="{D5CDD505-2E9C-101B-9397-08002B2CF9AE}" pid="6" name="MSIP_Label_76274c26-8161-4bde-aa07-b2b522e14278_SiteId">
    <vt:lpwstr>b44900f1-2def-4c3b-9ec6-9020d604e19e</vt:lpwstr>
  </property>
  <property fmtid="{D5CDD505-2E9C-101B-9397-08002B2CF9AE}" pid="7" name="MSIP_Label_76274c26-8161-4bde-aa07-b2b522e14278_ActionId">
    <vt:lpwstr>07c241b4-83db-4490-a5c5-6369a32c4713</vt:lpwstr>
  </property>
  <property fmtid="{D5CDD505-2E9C-101B-9397-08002B2CF9AE}" pid="8" name="MSIP_Label_76274c26-8161-4bde-aa07-b2b522e14278_ContentBits">
    <vt:lpwstr>1</vt:lpwstr>
  </property>
  <property fmtid="{D5CDD505-2E9C-101B-9397-08002B2CF9AE}" pid="9" name="ClassificationContentMarkingHeaderShapeIds">
    <vt:lpwstr>2,3,4</vt:lpwstr>
  </property>
  <property fmtid="{D5CDD505-2E9C-101B-9397-08002B2CF9AE}" pid="10" name="ClassificationContentMarkingHeaderFontProps">
    <vt:lpwstr>#317100,9,Arial</vt:lpwstr>
  </property>
  <property fmtid="{D5CDD505-2E9C-101B-9397-08002B2CF9AE}" pid="11" name="ClassificationContentMarkingHeaderText">
    <vt:lpwstr>PUBLIC</vt:lpwstr>
  </property>
</Properties>
</file>